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tbl>
      <w:tblPr>
        <w:tblStyle w:val="TabloKlavuzu"/>
        <w:tblW w:w="9781" w:type="dxa"/>
        <w:tblInd w:w="10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tblPr>
      <w:tblGrid>
        <w:gridCol w:w="1775"/>
        <w:gridCol w:w="5812"/>
        <w:gridCol w:w="2194"/>
      </w:tblGrid>
      <w:tr w:rsidR="00955FE1" w:rsidRPr="00C72B7C" w:rsidTr="00DE1784">
        <w:tc>
          <w:tcPr>
            <w:tcW w:w="1775" w:type="dxa"/>
            <w:shd w:val="clear" w:color="auto" w:fill="FFFFFF" w:themeFill="background1"/>
          </w:tcPr>
          <w:p w:rsidR="00955FE1" w:rsidRPr="00C72B7C" w:rsidRDefault="0043012E" w:rsidP="00971297">
            <w:pPr>
              <w:tabs>
                <w:tab w:val="center" w:pos="885"/>
              </w:tabs>
              <w:rPr>
                <w:rFonts w:ascii="Arial" w:hAnsi="Arial" w:cs="Arial"/>
              </w:rPr>
            </w:pPr>
            <w:r>
              <w:rPr>
                <w:rFonts w:ascii="Arial" w:hAnsi="Arial" w:cs="Arial"/>
                <w:noProof/>
                <w:lang w:eastAsia="tr-TR"/>
              </w:rPr>
              <w:drawing>
                <wp:anchor distT="0" distB="0" distL="114300" distR="114300" simplePos="0" relativeHeight="251780096" behindDoc="0" locked="0" layoutInCell="1" allowOverlap="1">
                  <wp:simplePos x="0" y="0"/>
                  <wp:positionH relativeFrom="column">
                    <wp:posOffset>-64770</wp:posOffset>
                  </wp:positionH>
                  <wp:positionV relativeFrom="paragraph">
                    <wp:posOffset>1248410</wp:posOffset>
                  </wp:positionV>
                  <wp:extent cx="6191250" cy="3826902"/>
                  <wp:effectExtent l="19050" t="0" r="0" b="0"/>
                  <wp:wrapNone/>
                  <wp:docPr id="18" name="Resim 8" descr="C:\Users\ENGİN\Picture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GİN\Pictures\imgres.jpg"/>
                          <pic:cNvPicPr>
                            <a:picLocks noChangeAspect="1" noChangeArrowheads="1"/>
                          </pic:cNvPicPr>
                        </pic:nvPicPr>
                        <pic:blipFill>
                          <a:blip r:embed="rId7" cstate="print"/>
                          <a:srcRect t="4722" b="2500"/>
                          <a:stretch>
                            <a:fillRect/>
                          </a:stretch>
                        </pic:blipFill>
                        <pic:spPr bwMode="auto">
                          <a:xfrm>
                            <a:off x="0" y="0"/>
                            <a:ext cx="6194724" cy="3829050"/>
                          </a:xfrm>
                          <a:prstGeom prst="rect">
                            <a:avLst/>
                          </a:prstGeom>
                          <a:noFill/>
                          <a:ln w="9525">
                            <a:noFill/>
                            <a:miter lim="800000"/>
                            <a:headEnd/>
                            <a:tailEnd/>
                          </a:ln>
                        </pic:spPr>
                      </pic:pic>
                    </a:graphicData>
                  </a:graphic>
                </wp:anchor>
              </w:drawing>
            </w:r>
            <w:r w:rsidR="00955FE1" w:rsidRPr="00C72B7C">
              <w:rPr>
                <w:rFonts w:ascii="Arial" w:hAnsi="Arial" w:cs="Arial"/>
                <w:noProof/>
                <w:lang w:eastAsia="tr-TR"/>
              </w:rPr>
              <w:drawing>
                <wp:anchor distT="0" distB="0" distL="114300" distR="114300" simplePos="0" relativeHeight="251758592" behindDoc="0" locked="0" layoutInCell="1" allowOverlap="1">
                  <wp:simplePos x="0" y="0"/>
                  <wp:positionH relativeFrom="margin">
                    <wp:posOffset>3810</wp:posOffset>
                  </wp:positionH>
                  <wp:positionV relativeFrom="paragraph">
                    <wp:posOffset>-3175</wp:posOffset>
                  </wp:positionV>
                  <wp:extent cx="1123950" cy="1133475"/>
                  <wp:effectExtent l="0" t="0" r="0" b="0"/>
                  <wp:wrapSquare wrapText="bothSides"/>
                  <wp:docPr id="6" name="il_fi"/>
                  <wp:cNvGraphicFramePr/>
                  <a:graphic xmlns:a="http://schemas.openxmlformats.org/drawingml/2006/main">
                    <a:graphicData uri="http://schemas.openxmlformats.org/drawingml/2006/picture">
                      <pic:pic xmlns:pic="http://schemas.openxmlformats.org/drawingml/2006/picture">
                        <pic:nvPicPr>
                          <pic:cNvPr id="3127" name="il_fi" descr="http://okulweb.meb.gov.tr/38/12/318541/images/meb.gif"/>
                          <pic:cNvPicPr>
                            <a:picLocks noChangeAspect="1" noChangeArrowheads="1"/>
                          </pic:cNvPicPr>
                        </pic:nvPicPr>
                        <pic:blipFill>
                          <a:blip r:embed="rId8" cstate="print"/>
                          <a:srcRect/>
                          <a:stretch>
                            <a:fillRect/>
                          </a:stretch>
                        </pic:blipFill>
                        <pic:spPr bwMode="auto">
                          <a:xfrm>
                            <a:off x="0" y="0"/>
                            <a:ext cx="1123950" cy="1133475"/>
                          </a:xfrm>
                          <a:prstGeom prst="rect">
                            <a:avLst/>
                          </a:prstGeom>
                          <a:noFill/>
                          <a:ln w="9525">
                            <a:noFill/>
                            <a:miter lim="800000"/>
                            <a:headEnd/>
                            <a:tailEnd/>
                          </a:ln>
                        </pic:spPr>
                      </pic:pic>
                    </a:graphicData>
                  </a:graphic>
                </wp:anchor>
              </w:drawing>
            </w:r>
          </w:p>
        </w:tc>
        <w:tc>
          <w:tcPr>
            <w:tcW w:w="5812" w:type="dxa"/>
            <w:shd w:val="clear" w:color="auto" w:fill="FFFFFF" w:themeFill="background1"/>
          </w:tcPr>
          <w:p w:rsidR="00955FE1" w:rsidRPr="00C72B7C" w:rsidRDefault="00955FE1" w:rsidP="00955FE1">
            <w:pPr>
              <w:jc w:val="center"/>
              <w:rPr>
                <w:rFonts w:ascii="Arial" w:eastAsia="Times New Roman" w:hAnsi="Arial" w:cs="Arial"/>
                <w:b/>
                <w:bCs/>
                <w:sz w:val="32"/>
                <w:szCs w:val="32"/>
                <w:lang w:eastAsia="tr-TR"/>
              </w:rPr>
            </w:pPr>
          </w:p>
          <w:p w:rsidR="00955FE1" w:rsidRPr="00C72B7C" w:rsidRDefault="00955FE1" w:rsidP="006E5AF5">
            <w:pPr>
              <w:jc w:val="center"/>
              <w:rPr>
                <w:rFonts w:ascii="Arial" w:hAnsi="Arial" w:cs="Arial"/>
              </w:rPr>
            </w:pPr>
            <w:r w:rsidRPr="00C72B7C">
              <w:rPr>
                <w:rFonts w:ascii="Arial" w:eastAsia="Times New Roman" w:hAnsi="Arial" w:cs="Arial"/>
                <w:b/>
                <w:bCs/>
                <w:sz w:val="32"/>
                <w:szCs w:val="32"/>
                <w:lang w:eastAsia="tr-TR"/>
              </w:rPr>
              <w:t>T.C.</w:t>
            </w:r>
            <w:r w:rsidRPr="00C72B7C">
              <w:rPr>
                <w:rFonts w:ascii="Arial" w:eastAsia="Times New Roman" w:hAnsi="Arial" w:cs="Arial"/>
                <w:b/>
                <w:bCs/>
                <w:sz w:val="32"/>
                <w:szCs w:val="32"/>
                <w:lang w:eastAsia="tr-TR"/>
              </w:rPr>
              <w:br/>
            </w:r>
            <w:r w:rsidR="006E5AF5">
              <w:rPr>
                <w:rFonts w:ascii="Arial" w:eastAsia="Times New Roman" w:hAnsi="Arial" w:cs="Arial"/>
                <w:b/>
                <w:bCs/>
                <w:sz w:val="32"/>
                <w:szCs w:val="32"/>
                <w:lang w:eastAsia="tr-TR"/>
              </w:rPr>
              <w:t>İPEKYOLU KAYMAKAMLIĞI</w:t>
            </w:r>
            <w:r w:rsidRPr="00C72B7C">
              <w:rPr>
                <w:rFonts w:ascii="Arial" w:eastAsia="Times New Roman" w:hAnsi="Arial" w:cs="Arial"/>
                <w:b/>
                <w:bCs/>
                <w:sz w:val="32"/>
                <w:szCs w:val="32"/>
                <w:lang w:eastAsia="tr-TR"/>
              </w:rPr>
              <w:br/>
            </w:r>
            <w:r w:rsidR="006E5AF5">
              <w:rPr>
                <w:rFonts w:ascii="Arial" w:eastAsia="Times New Roman" w:hAnsi="Arial" w:cs="Arial"/>
                <w:b/>
                <w:bCs/>
                <w:sz w:val="32"/>
                <w:szCs w:val="32"/>
                <w:lang w:eastAsia="tr-TR"/>
              </w:rPr>
              <w:t>İlçe</w:t>
            </w:r>
            <w:r w:rsidRPr="00C72B7C">
              <w:rPr>
                <w:rFonts w:ascii="Arial" w:eastAsia="Times New Roman" w:hAnsi="Arial" w:cs="Arial"/>
                <w:b/>
                <w:bCs/>
                <w:sz w:val="32"/>
                <w:szCs w:val="32"/>
                <w:lang w:eastAsia="tr-TR"/>
              </w:rPr>
              <w:t xml:space="preserve"> Milli Eğitim Müdürlüğü</w:t>
            </w:r>
          </w:p>
        </w:tc>
        <w:tc>
          <w:tcPr>
            <w:tcW w:w="2194" w:type="dxa"/>
            <w:shd w:val="clear" w:color="auto" w:fill="FFFFFF" w:themeFill="background1"/>
          </w:tcPr>
          <w:p w:rsidR="00955FE1" w:rsidRPr="00C72B7C" w:rsidRDefault="00955FE1">
            <w:pPr>
              <w:rPr>
                <w:rFonts w:ascii="Arial" w:hAnsi="Arial" w:cs="Arial"/>
              </w:rPr>
            </w:pPr>
            <w:r w:rsidRPr="00C72B7C">
              <w:rPr>
                <w:rFonts w:ascii="Arial" w:hAnsi="Arial" w:cs="Arial"/>
                <w:noProof/>
                <w:lang w:eastAsia="tr-TR"/>
              </w:rPr>
              <w:drawing>
                <wp:anchor distT="0" distB="0" distL="114300" distR="114300" simplePos="0" relativeHeight="251759616" behindDoc="0" locked="0" layoutInCell="1" allowOverlap="1">
                  <wp:simplePos x="0" y="0"/>
                  <wp:positionH relativeFrom="column">
                    <wp:posOffset>1905</wp:posOffset>
                  </wp:positionH>
                  <wp:positionV relativeFrom="paragraph">
                    <wp:posOffset>57785</wp:posOffset>
                  </wp:positionV>
                  <wp:extent cx="1190625" cy="1028700"/>
                  <wp:effectExtent l="19050" t="0" r="9525" b="0"/>
                  <wp:wrapNone/>
                  <wp:docPr id="7" name="3 Resim"/>
                  <wp:cNvGraphicFramePr/>
                  <a:graphic xmlns:a="http://schemas.openxmlformats.org/drawingml/2006/main">
                    <a:graphicData uri="http://schemas.openxmlformats.org/drawingml/2006/picture">
                      <pic:pic xmlns:pic="http://schemas.openxmlformats.org/drawingml/2006/picture">
                        <pic:nvPicPr>
                          <pic:cNvPr id="3128" name="3 Resim" descr="lsolgo121.png"/>
                          <pic:cNvPicPr>
                            <a:picLocks noChangeAspect="1"/>
                          </pic:cNvPicPr>
                        </pic:nvPicPr>
                        <pic:blipFill>
                          <a:blip r:embed="rId9" cstate="print"/>
                          <a:srcRect/>
                          <a:stretch>
                            <a:fillRect/>
                          </a:stretch>
                        </pic:blipFill>
                        <pic:spPr bwMode="auto">
                          <a:xfrm>
                            <a:off x="0" y="0"/>
                            <a:ext cx="1190625" cy="1028700"/>
                          </a:xfrm>
                          <a:prstGeom prst="rect">
                            <a:avLst/>
                          </a:prstGeom>
                          <a:noFill/>
                          <a:ln w="9525">
                            <a:noFill/>
                            <a:miter lim="800000"/>
                            <a:headEnd/>
                            <a:tailEnd/>
                          </a:ln>
                        </pic:spPr>
                      </pic:pic>
                    </a:graphicData>
                  </a:graphic>
                </wp:anchor>
              </w:drawing>
            </w:r>
          </w:p>
        </w:tc>
      </w:tr>
      <w:tr w:rsidR="00955FE1" w:rsidRPr="00C72B7C" w:rsidTr="00DE1784">
        <w:trPr>
          <w:trHeight w:val="5460"/>
        </w:trPr>
        <w:tc>
          <w:tcPr>
            <w:tcW w:w="9781" w:type="dxa"/>
            <w:gridSpan w:val="3"/>
            <w:shd w:val="clear" w:color="auto" w:fill="FFFFFF" w:themeFill="background1"/>
          </w:tcPr>
          <w:p w:rsidR="00087932" w:rsidRDefault="00087932">
            <w:pPr>
              <w:rPr>
                <w:rFonts w:ascii="Arial" w:hAnsi="Arial" w:cs="Arial"/>
              </w:rPr>
            </w:pPr>
          </w:p>
          <w:p w:rsidR="00087932" w:rsidRDefault="00087932">
            <w:pPr>
              <w:rPr>
                <w:rFonts w:ascii="Arial" w:hAnsi="Arial" w:cs="Arial"/>
              </w:rPr>
            </w:pPr>
          </w:p>
          <w:p w:rsidR="00955FE1" w:rsidRPr="00C72B7C" w:rsidRDefault="00955FE1">
            <w:pPr>
              <w:rPr>
                <w:rFonts w:ascii="Arial" w:hAnsi="Arial" w:cs="Arial"/>
              </w:rPr>
            </w:pPr>
          </w:p>
        </w:tc>
      </w:tr>
      <w:tr w:rsidR="00966564" w:rsidRPr="00C72B7C" w:rsidTr="00DE1784">
        <w:trPr>
          <w:trHeight w:val="5534"/>
        </w:trPr>
        <w:tc>
          <w:tcPr>
            <w:tcW w:w="9781" w:type="dxa"/>
            <w:gridSpan w:val="3"/>
            <w:tcBorders>
              <w:bottom w:val="single" w:sz="2" w:space="0" w:color="DAEEF3" w:themeColor="accent5" w:themeTint="33"/>
            </w:tcBorders>
            <w:tcMar>
              <w:left w:w="0" w:type="dxa"/>
              <w:right w:w="0" w:type="dxa"/>
            </w:tcMar>
            <w:tcFitText/>
          </w:tcPr>
          <w:p w:rsidR="00966564" w:rsidRPr="00BC6217" w:rsidRDefault="00966564" w:rsidP="00334E12">
            <w:pPr>
              <w:spacing w:line="360" w:lineRule="auto"/>
              <w:jc w:val="center"/>
              <w:rPr>
                <w:rFonts w:ascii="Arial" w:eastAsia="Times New Roman" w:hAnsi="Arial" w:cs="Arial"/>
                <w:b/>
                <w:bCs/>
                <w:sz w:val="24"/>
                <w:szCs w:val="24"/>
                <w:lang w:eastAsia="tr-TR"/>
              </w:rPr>
            </w:pPr>
          </w:p>
          <w:p w:rsidR="00087932" w:rsidRPr="00BC6217" w:rsidRDefault="00A51364" w:rsidP="00334E12">
            <w:pPr>
              <w:spacing w:line="360" w:lineRule="auto"/>
              <w:jc w:val="center"/>
              <w:rPr>
                <w:rFonts w:ascii="Arial" w:eastAsia="Times New Roman" w:hAnsi="Arial" w:cs="Arial"/>
                <w:b/>
                <w:bCs/>
                <w:sz w:val="24"/>
                <w:szCs w:val="24"/>
                <w:lang w:eastAsia="tr-TR"/>
              </w:rPr>
            </w:pPr>
            <w:r w:rsidRPr="00BC6217">
              <w:rPr>
                <w:rFonts w:ascii="Arial" w:eastAsia="Times New Roman" w:hAnsi="Arial" w:cs="Arial"/>
                <w:b/>
                <w:bCs/>
                <w:noProof/>
                <w:sz w:val="24"/>
                <w:szCs w:val="24"/>
                <w:lang w:eastAsia="tr-TR"/>
              </w:rPr>
              <w:drawing>
                <wp:anchor distT="0" distB="0" distL="114300" distR="114300" simplePos="0" relativeHeight="251781120" behindDoc="1" locked="0" layoutInCell="1" allowOverlap="1">
                  <wp:simplePos x="0" y="0"/>
                  <wp:positionH relativeFrom="column">
                    <wp:posOffset>2540</wp:posOffset>
                  </wp:positionH>
                  <wp:positionV relativeFrom="paragraph">
                    <wp:posOffset>46990</wp:posOffset>
                  </wp:positionV>
                  <wp:extent cx="6191250" cy="3200400"/>
                  <wp:effectExtent l="19050" t="0" r="0" b="0"/>
                  <wp:wrapNone/>
                  <wp:docPr id="19" name="Resim 9" descr="çerçev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çerçeve ile ilgili görsel sonucu"/>
                          <pic:cNvPicPr>
                            <a:picLocks noChangeAspect="1" noChangeArrowheads="1"/>
                          </pic:cNvPicPr>
                        </pic:nvPicPr>
                        <pic:blipFill>
                          <a:blip r:embed="rId10" cstate="print"/>
                          <a:srcRect/>
                          <a:stretch>
                            <a:fillRect/>
                          </a:stretch>
                        </pic:blipFill>
                        <pic:spPr bwMode="auto">
                          <a:xfrm>
                            <a:off x="0" y="0"/>
                            <a:ext cx="6191250" cy="3200400"/>
                          </a:xfrm>
                          <a:prstGeom prst="rect">
                            <a:avLst/>
                          </a:prstGeom>
                          <a:noFill/>
                          <a:ln w="9525">
                            <a:noFill/>
                            <a:miter lim="800000"/>
                            <a:headEnd/>
                            <a:tailEnd/>
                          </a:ln>
                        </pic:spPr>
                      </pic:pic>
                    </a:graphicData>
                  </a:graphic>
                </wp:anchor>
              </w:drawing>
            </w:r>
          </w:p>
          <w:p w:rsidR="00087932" w:rsidRPr="00BC6217" w:rsidRDefault="00087932" w:rsidP="00334E12">
            <w:pPr>
              <w:spacing w:line="360" w:lineRule="auto"/>
              <w:jc w:val="center"/>
              <w:rPr>
                <w:rFonts w:ascii="Arial" w:eastAsia="Times New Roman" w:hAnsi="Arial" w:cs="Arial"/>
                <w:b/>
                <w:bCs/>
                <w:sz w:val="24"/>
                <w:szCs w:val="24"/>
                <w:lang w:eastAsia="tr-TR"/>
              </w:rPr>
            </w:pPr>
          </w:p>
          <w:p w:rsidR="00087932" w:rsidRPr="00BC6217" w:rsidRDefault="00087932" w:rsidP="00087932">
            <w:pPr>
              <w:spacing w:line="360" w:lineRule="auto"/>
              <w:rPr>
                <w:rFonts w:ascii="Arial" w:eastAsia="Times New Roman" w:hAnsi="Arial" w:cs="Arial"/>
                <w:b/>
                <w:bCs/>
                <w:sz w:val="24"/>
                <w:szCs w:val="24"/>
                <w:lang w:eastAsia="tr-TR"/>
              </w:rPr>
            </w:pPr>
          </w:p>
          <w:p w:rsidR="00087932" w:rsidRPr="00BC6217" w:rsidRDefault="00087932" w:rsidP="00334E12">
            <w:pPr>
              <w:spacing w:line="360" w:lineRule="auto"/>
              <w:jc w:val="center"/>
              <w:rPr>
                <w:rFonts w:ascii="Arial" w:eastAsia="Times New Roman" w:hAnsi="Arial" w:cs="Arial"/>
                <w:b/>
                <w:bCs/>
                <w:sz w:val="24"/>
                <w:szCs w:val="24"/>
                <w:lang w:eastAsia="tr-TR"/>
              </w:rPr>
            </w:pPr>
          </w:p>
          <w:p w:rsidR="00BC6217" w:rsidRPr="00BC6217" w:rsidRDefault="00BC6217" w:rsidP="00334E12">
            <w:pPr>
              <w:spacing w:line="360" w:lineRule="auto"/>
              <w:jc w:val="center"/>
              <w:rPr>
                <w:rFonts w:ascii="Arial" w:eastAsia="Times New Roman" w:hAnsi="Arial" w:cs="Arial"/>
                <w:b/>
                <w:bCs/>
                <w:sz w:val="16"/>
                <w:szCs w:val="16"/>
                <w:lang w:eastAsia="tr-TR"/>
              </w:rPr>
            </w:pPr>
          </w:p>
          <w:p w:rsidR="00073C1A" w:rsidRPr="00BC6217" w:rsidRDefault="00073C1A" w:rsidP="00334E12">
            <w:pPr>
              <w:spacing w:line="360" w:lineRule="auto"/>
              <w:jc w:val="center"/>
              <w:rPr>
                <w:rFonts w:ascii="Arial" w:eastAsia="Times New Roman" w:hAnsi="Arial" w:cs="Arial"/>
                <w:b/>
                <w:bCs/>
                <w:sz w:val="26"/>
                <w:szCs w:val="26"/>
                <w:lang w:eastAsia="tr-TR"/>
              </w:rPr>
            </w:pPr>
            <w:r w:rsidRPr="00BC6217">
              <w:rPr>
                <w:rFonts w:ascii="Arial" w:eastAsia="Times New Roman" w:hAnsi="Arial" w:cs="Arial"/>
                <w:b/>
                <w:bCs/>
                <w:sz w:val="26"/>
                <w:szCs w:val="26"/>
                <w:lang w:eastAsia="tr-TR"/>
              </w:rPr>
              <w:t>İPEKYOLU REHBERLİK ve ARAŞTIRMA MERKEZİ</w:t>
            </w:r>
          </w:p>
          <w:p w:rsidR="00966564" w:rsidRPr="00BC6217" w:rsidRDefault="00073C1A" w:rsidP="00334E12">
            <w:pPr>
              <w:spacing w:line="360" w:lineRule="auto"/>
              <w:jc w:val="center"/>
              <w:rPr>
                <w:rFonts w:ascii="Arial" w:eastAsia="Times New Roman" w:hAnsi="Arial" w:cs="Arial"/>
                <w:b/>
                <w:bCs/>
                <w:sz w:val="26"/>
                <w:szCs w:val="26"/>
                <w:lang w:eastAsia="tr-TR"/>
              </w:rPr>
            </w:pPr>
            <w:r w:rsidRPr="00BC6217">
              <w:rPr>
                <w:rFonts w:ascii="Arial" w:eastAsia="Times New Roman" w:hAnsi="Arial" w:cs="Arial"/>
                <w:b/>
                <w:bCs/>
                <w:sz w:val="26"/>
                <w:szCs w:val="26"/>
                <w:lang w:eastAsia="tr-TR"/>
              </w:rPr>
              <w:t>2015-2016 EĞİTİM ÖĞRETİM YILI</w:t>
            </w:r>
          </w:p>
          <w:p w:rsidR="00966564" w:rsidRPr="00BC6217" w:rsidRDefault="00966564" w:rsidP="00334E12">
            <w:pPr>
              <w:spacing w:line="360" w:lineRule="auto"/>
              <w:jc w:val="center"/>
              <w:rPr>
                <w:rFonts w:ascii="Arial" w:eastAsia="Times New Roman" w:hAnsi="Arial" w:cs="Arial"/>
                <w:b/>
                <w:bCs/>
                <w:sz w:val="26"/>
                <w:szCs w:val="26"/>
                <w:lang w:eastAsia="tr-TR"/>
              </w:rPr>
            </w:pPr>
            <w:r w:rsidRPr="00BC6217">
              <w:rPr>
                <w:rFonts w:ascii="Arial" w:eastAsia="Times New Roman" w:hAnsi="Arial" w:cs="Arial"/>
                <w:b/>
                <w:bCs/>
                <w:sz w:val="26"/>
                <w:szCs w:val="26"/>
                <w:lang w:eastAsia="tr-TR"/>
              </w:rPr>
              <w:t>ORTAÖĞRETİM KURUMLARI</w:t>
            </w:r>
          </w:p>
          <w:p w:rsidR="00966564" w:rsidRPr="00BC6217" w:rsidRDefault="00966564" w:rsidP="00966564">
            <w:pPr>
              <w:spacing w:line="360" w:lineRule="auto"/>
              <w:jc w:val="center"/>
              <w:rPr>
                <w:rFonts w:ascii="Arial" w:eastAsia="Times New Roman" w:hAnsi="Arial" w:cs="Arial"/>
                <w:b/>
                <w:bCs/>
                <w:sz w:val="26"/>
                <w:szCs w:val="26"/>
                <w:lang w:eastAsia="tr-TR"/>
              </w:rPr>
            </w:pPr>
            <w:r w:rsidRPr="00BC6217">
              <w:rPr>
                <w:rFonts w:ascii="Arial" w:eastAsia="Times New Roman" w:hAnsi="Arial" w:cs="Arial"/>
                <w:b/>
                <w:bCs/>
                <w:sz w:val="26"/>
                <w:szCs w:val="26"/>
                <w:lang w:eastAsia="tr-TR"/>
              </w:rPr>
              <w:t xml:space="preserve">REHBERLİK HİZMETLERİ </w:t>
            </w:r>
            <w:r w:rsidR="00AB24E7" w:rsidRPr="00BC6217">
              <w:rPr>
                <w:rFonts w:ascii="Arial" w:eastAsia="Times New Roman" w:hAnsi="Arial" w:cs="Arial"/>
                <w:b/>
                <w:bCs/>
                <w:sz w:val="26"/>
                <w:szCs w:val="26"/>
                <w:lang w:eastAsia="tr-TR"/>
              </w:rPr>
              <w:t>YILLIK ÇERÇEVE PLAN</w:t>
            </w:r>
            <w:r w:rsidRPr="00BC6217">
              <w:rPr>
                <w:rFonts w:ascii="Arial" w:eastAsia="Times New Roman" w:hAnsi="Arial" w:cs="Arial"/>
                <w:b/>
                <w:bCs/>
                <w:sz w:val="26"/>
                <w:szCs w:val="26"/>
                <w:lang w:eastAsia="tr-TR"/>
              </w:rPr>
              <w:t>I</w:t>
            </w:r>
          </w:p>
          <w:p w:rsidR="00087932" w:rsidRPr="00BC6217" w:rsidRDefault="00087932" w:rsidP="00966564">
            <w:pPr>
              <w:spacing w:line="360" w:lineRule="auto"/>
              <w:jc w:val="center"/>
              <w:rPr>
                <w:rFonts w:ascii="Arial" w:eastAsia="Times New Roman" w:hAnsi="Arial" w:cs="Arial"/>
                <w:b/>
                <w:bCs/>
                <w:sz w:val="16"/>
                <w:szCs w:val="16"/>
                <w:lang w:eastAsia="tr-TR"/>
              </w:rPr>
            </w:pPr>
          </w:p>
          <w:p w:rsidR="00087932" w:rsidRPr="00BC6217" w:rsidRDefault="00087932" w:rsidP="00966564">
            <w:pPr>
              <w:spacing w:line="360" w:lineRule="auto"/>
              <w:jc w:val="center"/>
              <w:rPr>
                <w:rFonts w:ascii="Arial" w:eastAsia="Times New Roman" w:hAnsi="Arial" w:cs="Arial"/>
                <w:b/>
                <w:bCs/>
                <w:sz w:val="24"/>
                <w:szCs w:val="24"/>
                <w:lang w:eastAsia="tr-TR"/>
              </w:rPr>
            </w:pPr>
          </w:p>
          <w:p w:rsidR="00087932" w:rsidRPr="00BC6217" w:rsidRDefault="00087932" w:rsidP="00966564">
            <w:pPr>
              <w:spacing w:line="360" w:lineRule="auto"/>
              <w:jc w:val="center"/>
              <w:rPr>
                <w:rFonts w:ascii="Arial" w:eastAsia="Times New Roman" w:hAnsi="Arial" w:cs="Arial"/>
                <w:b/>
                <w:bCs/>
                <w:sz w:val="24"/>
                <w:szCs w:val="24"/>
                <w:lang w:eastAsia="tr-TR"/>
              </w:rPr>
            </w:pPr>
          </w:p>
          <w:p w:rsidR="00087932" w:rsidRPr="00966564" w:rsidRDefault="00087932" w:rsidP="00966564">
            <w:pPr>
              <w:spacing w:line="360" w:lineRule="auto"/>
              <w:jc w:val="center"/>
              <w:rPr>
                <w:rFonts w:ascii="Arial" w:eastAsia="Times New Roman" w:hAnsi="Arial" w:cs="Arial"/>
                <w:b/>
                <w:bCs/>
                <w:sz w:val="24"/>
                <w:szCs w:val="24"/>
                <w:lang w:eastAsia="tr-TR"/>
              </w:rPr>
            </w:pPr>
          </w:p>
        </w:tc>
      </w:tr>
      <w:tr w:rsidR="00DE1784" w:rsidRPr="00C72B7C" w:rsidTr="00DE1784">
        <w:trPr>
          <w:trHeight w:val="415"/>
        </w:trPr>
        <w:tc>
          <w:tcPr>
            <w:tcW w:w="9781" w:type="dxa"/>
            <w:gridSpan w:val="3"/>
            <w:tcBorders>
              <w:top w:val="single" w:sz="2" w:space="0" w:color="DAEEF3" w:themeColor="accent5" w:themeTint="33"/>
              <w:left w:val="single" w:sz="2" w:space="0" w:color="DAEEF3" w:themeColor="accent5" w:themeTint="33"/>
              <w:bottom w:val="single" w:sz="2" w:space="0" w:color="DAEEF3" w:themeColor="accent5" w:themeTint="33"/>
              <w:right w:val="single" w:sz="4" w:space="0" w:color="DAEEF3" w:themeColor="accent5" w:themeTint="33"/>
            </w:tcBorders>
            <w:shd w:val="clear" w:color="auto" w:fill="DAEEF3" w:themeFill="accent5" w:themeFillTint="33"/>
          </w:tcPr>
          <w:p w:rsidR="00DE1784" w:rsidRPr="00BC6217" w:rsidRDefault="00DE1784" w:rsidP="00E87F6F">
            <w:pPr>
              <w:spacing w:line="360" w:lineRule="auto"/>
              <w:jc w:val="center"/>
              <w:rPr>
                <w:rFonts w:ascii="Arial" w:eastAsia="Times New Roman" w:hAnsi="Arial" w:cs="Arial"/>
                <w:b/>
                <w:bCs/>
                <w:iCs/>
                <w:sz w:val="16"/>
                <w:szCs w:val="16"/>
                <w:lang w:eastAsia="tr-TR"/>
              </w:rPr>
            </w:pPr>
          </w:p>
          <w:p w:rsidR="00DE1784" w:rsidRPr="00DE1784" w:rsidRDefault="00DE1784" w:rsidP="00DE1784">
            <w:pPr>
              <w:pBdr>
                <w:bottom w:val="single" w:sz="4" w:space="1" w:color="DAEEF3" w:themeColor="accent5" w:themeTint="33"/>
              </w:pBdr>
              <w:spacing w:line="360" w:lineRule="auto"/>
              <w:jc w:val="center"/>
              <w:rPr>
                <w:rFonts w:ascii="Arial" w:eastAsia="Times New Roman" w:hAnsi="Arial" w:cs="Arial"/>
                <w:b/>
                <w:bCs/>
                <w:iCs/>
                <w:sz w:val="24"/>
                <w:szCs w:val="24"/>
                <w:lang w:eastAsia="tr-TR"/>
              </w:rPr>
            </w:pPr>
            <w:r w:rsidRPr="00DE1784">
              <w:rPr>
                <w:rFonts w:ascii="Arial" w:eastAsia="Times New Roman" w:hAnsi="Arial" w:cs="Arial"/>
                <w:b/>
                <w:bCs/>
                <w:iCs/>
                <w:sz w:val="24"/>
                <w:szCs w:val="24"/>
                <w:lang w:eastAsia="tr-TR"/>
              </w:rPr>
              <w:t>İPEKYOLU/VAN</w:t>
            </w:r>
            <w:r w:rsidRPr="00DE1784">
              <w:rPr>
                <w:rFonts w:ascii="Arial" w:eastAsia="Times New Roman" w:hAnsi="Arial" w:cs="Arial"/>
                <w:b/>
                <w:bCs/>
                <w:iCs/>
                <w:sz w:val="24"/>
                <w:szCs w:val="24"/>
                <w:lang w:eastAsia="tr-TR"/>
              </w:rPr>
              <w:br/>
              <w:t>EYLÜL 2015</w:t>
            </w:r>
          </w:p>
        </w:tc>
      </w:tr>
    </w:tbl>
    <w:p w:rsidR="00BC6217" w:rsidRDefault="00BC6217" w:rsidP="00935CD0">
      <w:pPr>
        <w:spacing w:after="100" w:afterAutospacing="1" w:line="240" w:lineRule="auto"/>
        <w:rPr>
          <w:rFonts w:ascii="Times New Roman" w:hAnsi="Times New Roman" w:cs="Times New Roman"/>
          <w:sz w:val="16"/>
          <w:szCs w:val="16"/>
        </w:rPr>
      </w:pPr>
    </w:p>
    <w:tbl>
      <w:tblPr>
        <w:tblStyle w:val="TabloKlavuzu"/>
        <w:tblW w:w="9923" w:type="dxa"/>
        <w:tblInd w:w="-34" w:type="dxa"/>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ayout w:type="fixed"/>
        <w:tblLook w:val="04A0"/>
      </w:tblPr>
      <w:tblGrid>
        <w:gridCol w:w="9923"/>
      </w:tblGrid>
      <w:tr w:rsidR="00BC6217" w:rsidTr="004A1655">
        <w:tc>
          <w:tcPr>
            <w:tcW w:w="9923" w:type="dxa"/>
            <w:tcMar>
              <w:top w:w="113" w:type="dxa"/>
              <w:bottom w:w="113" w:type="dxa"/>
            </w:tcMar>
            <w:vAlign w:val="center"/>
          </w:tcPr>
          <w:p w:rsidR="00BC6217" w:rsidRDefault="00BC6217" w:rsidP="004A1655">
            <w:pPr>
              <w:jc w:val="center"/>
              <w:rPr>
                <w:rFonts w:ascii="Arial" w:hAnsi="Arial" w:cs="Arial"/>
                <w:b/>
                <w:bCs/>
              </w:rPr>
            </w:pPr>
            <w:r w:rsidRPr="00C72B7C">
              <w:rPr>
                <w:rFonts w:ascii="Arial" w:hAnsi="Arial" w:cs="Arial"/>
                <w:b/>
                <w:bCs/>
              </w:rPr>
              <w:lastRenderedPageBreak/>
              <w:t>T.C.</w:t>
            </w:r>
            <w:r w:rsidRPr="00C72B7C">
              <w:rPr>
                <w:rFonts w:ascii="Arial" w:hAnsi="Arial" w:cs="Arial"/>
                <w:b/>
                <w:bCs/>
              </w:rPr>
              <w:br/>
              <w:t>İPEKYOLU KAYMAKAMLIĞI</w:t>
            </w:r>
            <w:r w:rsidRPr="00C72B7C">
              <w:rPr>
                <w:rFonts w:ascii="Arial" w:hAnsi="Arial" w:cs="Arial"/>
                <w:b/>
                <w:bCs/>
              </w:rPr>
              <w:br/>
              <w:t>İpekyolu Rehberlik Ve Araşt</w:t>
            </w:r>
            <w:r>
              <w:rPr>
                <w:rFonts w:ascii="Arial" w:hAnsi="Arial" w:cs="Arial"/>
                <w:b/>
                <w:bCs/>
              </w:rPr>
              <w:t>ırma Merkezi</w:t>
            </w:r>
            <w:r>
              <w:rPr>
                <w:rFonts w:ascii="Arial" w:hAnsi="Arial" w:cs="Arial"/>
                <w:b/>
                <w:bCs/>
              </w:rPr>
              <w:br/>
            </w:r>
            <w:r>
              <w:rPr>
                <w:rFonts w:ascii="Arial" w:hAnsi="Arial" w:cs="Arial"/>
                <w:b/>
                <w:bCs/>
              </w:rPr>
              <w:br/>
              <w:t>2015–2016 Eğitim-Ö</w:t>
            </w:r>
            <w:r w:rsidRPr="00C72B7C">
              <w:rPr>
                <w:rFonts w:ascii="Arial" w:hAnsi="Arial" w:cs="Arial"/>
                <w:b/>
                <w:bCs/>
              </w:rPr>
              <w:t xml:space="preserve">ğretim Yılı </w:t>
            </w:r>
            <w:r w:rsidRPr="00C72B7C">
              <w:rPr>
                <w:rFonts w:ascii="Arial" w:hAnsi="Arial" w:cs="Arial"/>
                <w:b/>
                <w:bCs/>
              </w:rPr>
              <w:br/>
              <w:t xml:space="preserve"> </w:t>
            </w:r>
            <w:r>
              <w:rPr>
                <w:rFonts w:ascii="Arial" w:hAnsi="Arial" w:cs="Arial"/>
                <w:b/>
                <w:bCs/>
              </w:rPr>
              <w:t>Mesleki Ve Teknik Anadolu Liseleri</w:t>
            </w:r>
          </w:p>
          <w:p w:rsidR="00BC6217" w:rsidRPr="00E75842" w:rsidRDefault="00BC6217" w:rsidP="004A1655">
            <w:pPr>
              <w:jc w:val="center"/>
              <w:rPr>
                <w:rFonts w:ascii="Arial" w:hAnsi="Arial" w:cs="Arial"/>
              </w:rPr>
            </w:pPr>
            <w:r w:rsidRPr="00C72B7C">
              <w:rPr>
                <w:rFonts w:ascii="Arial" w:hAnsi="Arial" w:cs="Arial"/>
                <w:b/>
                <w:bCs/>
              </w:rPr>
              <w:t>Rehberlik ve Psikolojik Danışma</w:t>
            </w:r>
            <w:r>
              <w:rPr>
                <w:rFonts w:ascii="Arial" w:hAnsi="Arial" w:cs="Arial"/>
                <w:b/>
                <w:bCs/>
              </w:rPr>
              <w:t>nlık</w:t>
            </w:r>
            <w:r w:rsidRPr="00C72B7C">
              <w:rPr>
                <w:rFonts w:ascii="Arial" w:hAnsi="Arial" w:cs="Arial"/>
                <w:b/>
                <w:bCs/>
              </w:rPr>
              <w:t xml:space="preserve"> Hizmetleri</w:t>
            </w:r>
            <w:r>
              <w:rPr>
                <w:rFonts w:ascii="Arial" w:hAnsi="Arial" w:cs="Arial"/>
              </w:rPr>
              <w:t xml:space="preserve"> </w:t>
            </w:r>
            <w:r>
              <w:rPr>
                <w:rFonts w:ascii="Arial" w:hAnsi="Arial" w:cs="Arial"/>
                <w:b/>
                <w:bCs/>
              </w:rPr>
              <w:t>Yıllık Çerçeve Plan</w:t>
            </w:r>
            <w:r w:rsidRPr="00C72B7C">
              <w:rPr>
                <w:rFonts w:ascii="Arial" w:hAnsi="Arial" w:cs="Arial"/>
                <w:b/>
                <w:bCs/>
              </w:rPr>
              <w:t>ı</w:t>
            </w:r>
          </w:p>
          <w:p w:rsidR="00BC6217" w:rsidRPr="00C72B7C" w:rsidRDefault="00BC6217" w:rsidP="004A1655">
            <w:pPr>
              <w:jc w:val="center"/>
              <w:rPr>
                <w:rFonts w:ascii="Arial" w:hAnsi="Arial" w:cs="Arial"/>
              </w:rPr>
            </w:pPr>
          </w:p>
          <w:p w:rsidR="00BC6217" w:rsidRDefault="00BC6217" w:rsidP="004A1655">
            <w:pPr>
              <w:spacing w:after="100" w:afterAutospacing="1"/>
              <w:rPr>
                <w:rFonts w:ascii="Arial" w:hAnsi="Arial" w:cs="Arial"/>
              </w:rPr>
            </w:pPr>
            <w:r w:rsidRPr="00C72B7C">
              <w:rPr>
                <w:rFonts w:ascii="Arial" w:hAnsi="Arial" w:cs="Arial"/>
              </w:rPr>
              <w:t>1. Bu program Van/İpekyolu Rehberlik ve Araştırma Merkezi Müdürlüğü tarafından hazırlanan örnek bir programdır. Her Okul kendi seviye ve öğrenci ihtiyaç, öncelikleri doğrultusunda çerçeve programda yer alan kazanımların dışındaki faaliyetleri değiştirilebilir ve plana ekleme yapabilir.</w:t>
            </w:r>
            <w:r w:rsidRPr="00C72B7C">
              <w:rPr>
                <w:rFonts w:ascii="Arial" w:hAnsi="Arial" w:cs="Arial"/>
              </w:rPr>
              <w:br/>
            </w:r>
            <w:r w:rsidRPr="00C72B7C">
              <w:rPr>
                <w:rFonts w:ascii="Arial" w:hAnsi="Arial" w:cs="Arial"/>
              </w:rPr>
              <w:br/>
              <w:t xml:space="preserve">2. Çerçeve program, okuldaki tüm rehberlik çalışmalarını kapsamaktadır. Programda "Sınıf" sütununun altındaki bölüm "Sınıf Rehberlik Programı"dır. Bu bölümde belirtilen kazanımlar sınıf rehber öğretmeni tarafından, etkinlikler şeklinde işlenecektir. </w:t>
            </w:r>
            <w:r w:rsidRPr="002F7F6D">
              <w:rPr>
                <w:rFonts w:ascii="Arial" w:hAnsi="Arial" w:cs="Arial"/>
                <w:b/>
              </w:rPr>
              <w:t xml:space="preserve">Ancak bu bölümde koyu renkle yazılan ve </w:t>
            </w:r>
            <w:r>
              <w:rPr>
                <w:rFonts w:ascii="Arial" w:hAnsi="Arial" w:cs="Arial"/>
                <w:b/>
              </w:rPr>
              <w:t>**</w:t>
            </w:r>
            <w:r w:rsidRPr="002F7F6D">
              <w:rPr>
                <w:rFonts w:ascii="Arial" w:hAnsi="Arial" w:cs="Arial"/>
                <w:b/>
              </w:rPr>
              <w:t>(R</w:t>
            </w:r>
            <w:r>
              <w:rPr>
                <w:rFonts w:ascii="Arial" w:hAnsi="Arial" w:cs="Arial"/>
                <w:b/>
              </w:rPr>
              <w:t>.</w:t>
            </w:r>
            <w:r w:rsidRPr="002F7F6D">
              <w:rPr>
                <w:rFonts w:ascii="Arial" w:hAnsi="Arial" w:cs="Arial"/>
                <w:b/>
              </w:rPr>
              <w:t>Ö</w:t>
            </w:r>
            <w:r>
              <w:rPr>
                <w:rFonts w:ascii="Arial" w:hAnsi="Arial" w:cs="Arial"/>
                <w:b/>
              </w:rPr>
              <w:t>.</w:t>
            </w:r>
            <w:r w:rsidRPr="002F7F6D">
              <w:rPr>
                <w:rFonts w:ascii="Arial" w:hAnsi="Arial" w:cs="Arial"/>
                <w:b/>
              </w:rPr>
              <w:t>)  ifadesi bulunun bölümler okul rehber öğretmeni tarafından uygulanacaktır. Okul rehber öğretmeni yoksa belirtilen etkinlikler Sınıf Rehber Öğretmenleri tarafından uygulanmayacaktır.  Ancak Alternatif olarak bir alt etkinlikler uygulanabilir.</w:t>
            </w:r>
            <w:r>
              <w:rPr>
                <w:rFonts w:ascii="Arial" w:hAnsi="Arial" w:cs="Arial"/>
              </w:rPr>
              <w:t xml:space="preserve"> * olarak belirtilen haftalarda ilgili sınıf düzeyinde test, </w:t>
            </w:r>
            <w:proofErr w:type="gramStart"/>
            <w:r>
              <w:rPr>
                <w:rFonts w:ascii="Arial" w:hAnsi="Arial" w:cs="Arial"/>
              </w:rPr>
              <w:t>envanter</w:t>
            </w:r>
            <w:proofErr w:type="gramEnd"/>
            <w:r>
              <w:rPr>
                <w:rFonts w:ascii="Arial" w:hAnsi="Arial" w:cs="Arial"/>
              </w:rPr>
              <w:t xml:space="preserve">, seminer çalışması vb. ihtiyaç duyulan etkinlikler düzenlenebilir. </w:t>
            </w:r>
            <w:r w:rsidRPr="00C72B7C">
              <w:rPr>
                <w:rFonts w:ascii="Arial" w:hAnsi="Arial" w:cs="Arial"/>
              </w:rPr>
              <w:t xml:space="preserve">  </w:t>
            </w:r>
            <w:r w:rsidRPr="00C72B7C">
              <w:rPr>
                <w:rFonts w:ascii="Arial" w:hAnsi="Arial" w:cs="Arial"/>
              </w:rPr>
              <w:br/>
              <w:t xml:space="preserve">  </w:t>
            </w:r>
            <w:r w:rsidRPr="00C72B7C">
              <w:rPr>
                <w:rFonts w:ascii="Arial" w:hAnsi="Arial" w:cs="Arial"/>
              </w:rPr>
              <w:br/>
              <w:t xml:space="preserve">3. Rehberlik programında öğrencilerde geliştirilmesi hedeflenen 7 yeterlilik alanı bulunmaktadır.  Yeterlilik Alanları:  1-Okula ve çevreye uyum 2-Eğitsel başarı 3-Kendini kabul 4-Kişilerarası ilişkiler 5-Aile ve toplum 6-Güvenli ve sağlıklı hayat 7- Eğitsel ve mesleki gelişim'dir. </w:t>
            </w:r>
            <w:r w:rsidRPr="00C72B7C">
              <w:rPr>
                <w:rFonts w:ascii="Arial" w:hAnsi="Arial" w:cs="Arial"/>
              </w:rPr>
              <w:br/>
              <w:t xml:space="preserve"> </w:t>
            </w:r>
            <w:r w:rsidRPr="00C72B7C">
              <w:rPr>
                <w:rFonts w:ascii="Arial" w:hAnsi="Arial" w:cs="Arial"/>
              </w:rPr>
              <w:br/>
              <w:t>4. Çerçeve programda belirtilen kazanımlar değiştirilemez. Sınıf rehberlik programı uygulanırken oluşan gerekçeler nedeniyle kazanımlara yönelik etkinliklerin yeri değiştirilebilir. Değişikliğin zorunlu olduğu durumlarda bu değişiklik, rehber öğretmen, rehber öğretmen yoksa RAM'dan görevlendirilen Rehber öğretmen tarafından yapılacaktır.</w:t>
            </w:r>
            <w:r w:rsidRPr="00C72B7C">
              <w:rPr>
                <w:rFonts w:ascii="Arial" w:hAnsi="Arial" w:cs="Arial"/>
              </w:rPr>
              <w:br/>
            </w:r>
            <w:r w:rsidRPr="00C72B7C">
              <w:rPr>
                <w:rFonts w:ascii="Arial" w:hAnsi="Arial" w:cs="Arial"/>
              </w:rPr>
              <w:br/>
              <w:t xml:space="preserve">5. Okul tarafından hazırlanan Yıllık Çerçeve Programı, Okul Psikolojik Danışma ve Rehberlik Hizmetleri Çerçeve Programı olduğu için Sınıf Rehber Öğretmenleri ayrıca Yıllık Sınıf Rehberlik Planı hazırlayacaklardır. </w:t>
            </w:r>
            <w:r w:rsidRPr="00C72B7C">
              <w:rPr>
                <w:rFonts w:ascii="Arial" w:hAnsi="Arial" w:cs="Arial"/>
              </w:rPr>
              <w:br/>
            </w:r>
            <w:r w:rsidRPr="00C72B7C">
              <w:rPr>
                <w:rFonts w:ascii="Arial" w:hAnsi="Arial" w:cs="Arial"/>
              </w:rPr>
              <w:br/>
              <w:t>6. Rehberlik programı her sınıf düzeyi için 30+6 ders saati olarak düzenlenmiştir. 30 saati kazanımlar için ,6 saati ise rehberlik ve psikolojik danışma hizmetlerine yönelik test,ölçek,envanter uygulamaları, meslek gezileri, seminer</w:t>
            </w:r>
            <w:proofErr w:type="gramStart"/>
            <w:r w:rsidRPr="00C72B7C">
              <w:rPr>
                <w:rFonts w:ascii="Arial" w:hAnsi="Arial" w:cs="Arial"/>
              </w:rPr>
              <w:t>..</w:t>
            </w:r>
            <w:proofErr w:type="gramEnd"/>
            <w:r w:rsidRPr="00C72B7C">
              <w:rPr>
                <w:rFonts w:ascii="Arial" w:hAnsi="Arial" w:cs="Arial"/>
              </w:rPr>
              <w:t>vb. için kullanılacaktır.</w:t>
            </w:r>
            <w:r w:rsidRPr="00C72B7C">
              <w:rPr>
                <w:rFonts w:ascii="Arial" w:hAnsi="Arial" w:cs="Arial"/>
              </w:rPr>
              <w:br/>
            </w:r>
            <w:r w:rsidRPr="00C72B7C">
              <w:rPr>
                <w:rFonts w:ascii="Arial" w:hAnsi="Arial" w:cs="Arial"/>
              </w:rPr>
              <w:br/>
              <w:t>7.   Özel Eğitim Rehberlik ve Danışma Hizmetleri Genel Müdürlüğü'nün 2006 yılından itibaren uyguladığı "İlköğretim ve Ortaöğretim Kurumları Sınıf Rehberlik Programı"nın 9-12. sınıflara ait bölümü 14.04.2011 tarihi 37 sayılı kararla uygulamadan kaldırılarak, 2011-2012 öğretim yılından itibaren</w:t>
            </w:r>
            <w:r w:rsidRPr="0012584E">
              <w:rPr>
                <w:rFonts w:ascii="Arial" w:hAnsi="Arial" w:cs="Arial"/>
                <w:color w:val="FFFFFF" w:themeColor="background1"/>
              </w:rPr>
              <w:t>.</w:t>
            </w:r>
            <w:r w:rsidRPr="00C72B7C">
              <w:rPr>
                <w:rFonts w:ascii="Arial" w:hAnsi="Arial" w:cs="Arial"/>
              </w:rPr>
              <w:t xml:space="preserve"> "Ortaöğretim Rehberlik ve Yönlendirme</w:t>
            </w:r>
            <w:r>
              <w:rPr>
                <w:rFonts w:ascii="Arial" w:hAnsi="Arial" w:cs="Arial"/>
              </w:rPr>
              <w:t xml:space="preserve"> Dersi (9-12.sınıflar) Programı" uygulamaya konulmuştur. </w:t>
            </w:r>
            <w:proofErr w:type="gramStart"/>
            <w:r w:rsidRPr="00C72B7C">
              <w:rPr>
                <w:rFonts w:ascii="Arial" w:hAnsi="Arial" w:cs="Arial"/>
              </w:rPr>
              <w:t>Uygulamaya konulan "Ortaöğretim Rehberlik ve Yönlendirme Dersi (9-12.sınıflar) Programı ve Programda yer alan kazanımlara ait etkinlikler, Özel Eğitim Rehberlik ve Danışma Hizmetleri Genel</w:t>
            </w:r>
            <w:r>
              <w:rPr>
                <w:rFonts w:ascii="Arial" w:hAnsi="Arial" w:cs="Arial"/>
              </w:rPr>
              <w:t xml:space="preserve"> Müdürlüğü'nün Web sayfası(</w:t>
            </w:r>
            <w:r w:rsidRPr="00C72B7C">
              <w:rPr>
                <w:rFonts w:ascii="Arial" w:hAnsi="Arial" w:cs="Arial"/>
              </w:rPr>
              <w:t>http://orgm.meb.gov.tr/www/re</w:t>
            </w:r>
            <w:r>
              <w:rPr>
                <w:rFonts w:ascii="Arial" w:hAnsi="Arial" w:cs="Arial"/>
              </w:rPr>
              <w:t>hberlik-programlari/icerik/102.</w:t>
            </w:r>
            <w:r w:rsidRPr="00C72B7C">
              <w:rPr>
                <w:rFonts w:ascii="Arial" w:hAnsi="Arial" w:cs="Arial"/>
              </w:rPr>
              <w:t>) ile Van Rehberlik v</w:t>
            </w:r>
            <w:r>
              <w:rPr>
                <w:rFonts w:ascii="Arial" w:hAnsi="Arial" w:cs="Arial"/>
              </w:rPr>
              <w:t>e Araştırma Merkezi Web sayfası</w:t>
            </w:r>
            <w:r w:rsidRPr="00C72B7C">
              <w:rPr>
                <w:rFonts w:ascii="Arial" w:hAnsi="Arial" w:cs="Arial"/>
              </w:rPr>
              <w:t>(http://vanram.meb</w:t>
            </w:r>
            <w:r>
              <w:rPr>
                <w:rFonts w:ascii="Arial" w:hAnsi="Arial" w:cs="Arial"/>
              </w:rPr>
              <w:t>.k12.tr/)'nda görüntülenebilir</w:t>
            </w:r>
            <w:proofErr w:type="gramEnd"/>
          </w:p>
          <w:p w:rsidR="00BC6217" w:rsidRPr="00705C70" w:rsidRDefault="00BC6217" w:rsidP="004A1655">
            <w:pPr>
              <w:spacing w:after="100" w:afterAutospacing="1"/>
              <w:rPr>
                <w:rFonts w:ascii="Arial" w:hAnsi="Arial" w:cs="Arial"/>
                <w:b/>
                <w:bCs/>
              </w:rPr>
            </w:pPr>
            <w:r w:rsidRPr="00C72B7C">
              <w:rPr>
                <w:rFonts w:ascii="Arial" w:hAnsi="Arial" w:cs="Arial"/>
                <w:b/>
                <w:bCs/>
              </w:rPr>
              <w:t>NOT: Okul Rehber Öğretmenleri/Psikolojik Danışmanları yıl boyunca yapacakları Sınav Kaygısı, Stres ve Başa Çıkma yolları, Madde Bağımlılığı, Verimli Ders Çalışma, Ergenlik Dönemi, Motivasyon, Sınav Sistemi, Mesleki Rehberlik, Ail</w:t>
            </w:r>
            <w:r>
              <w:rPr>
                <w:rFonts w:ascii="Arial" w:hAnsi="Arial" w:cs="Arial"/>
                <w:b/>
                <w:bCs/>
              </w:rPr>
              <w:t xml:space="preserve">e İçi İletişim, Çocuk Gelişimi </w:t>
            </w:r>
            <w:r w:rsidRPr="00C72B7C">
              <w:rPr>
                <w:rFonts w:ascii="Arial" w:hAnsi="Arial" w:cs="Arial"/>
                <w:b/>
                <w:bCs/>
              </w:rPr>
              <w:t xml:space="preserve">vb. konulardaki öğrenci, veli ve öğretmen seminerlerini kendileri plana dâhil edebileceklerdir. Ayrıca okullarının ihtiyaç ve koşulları doğrultusunda uygulanacak test, ölçek, </w:t>
            </w:r>
            <w:proofErr w:type="gramStart"/>
            <w:r w:rsidRPr="00C72B7C">
              <w:rPr>
                <w:rFonts w:ascii="Arial" w:hAnsi="Arial" w:cs="Arial"/>
                <w:b/>
                <w:bCs/>
              </w:rPr>
              <w:t>envanter</w:t>
            </w:r>
            <w:proofErr w:type="gramEnd"/>
            <w:r w:rsidRPr="00C72B7C">
              <w:rPr>
                <w:rFonts w:ascii="Arial" w:hAnsi="Arial" w:cs="Arial"/>
                <w:b/>
                <w:bCs/>
              </w:rPr>
              <w:t xml:space="preserve"> ve anket uygulamalarını da plana dahil edecek ve gerekli sıralama ve değişiklikleri okullarının durumuna uyarlayarak uygulayacaklardır.</w:t>
            </w:r>
          </w:p>
        </w:tc>
      </w:tr>
    </w:tbl>
    <w:p w:rsidR="00BC6217" w:rsidRDefault="00BC6217" w:rsidP="00935CD0">
      <w:pPr>
        <w:spacing w:after="100" w:afterAutospacing="1" w:line="240" w:lineRule="auto"/>
        <w:rPr>
          <w:rFonts w:ascii="Times New Roman" w:hAnsi="Times New Roman" w:cs="Times New Roman"/>
          <w:sz w:val="16"/>
          <w:szCs w:val="16"/>
        </w:rPr>
        <w:sectPr w:rsidR="00BC6217" w:rsidSect="00EF5FC1">
          <w:headerReference w:type="even" r:id="rId11"/>
          <w:headerReference w:type="default" r:id="rId12"/>
          <w:headerReference w:type="first" r:id="rId13"/>
          <w:pgSz w:w="11906" w:h="16838" w:code="9"/>
          <w:pgMar w:top="1134" w:right="992" w:bottom="1134" w:left="1134" w:header="709" w:footer="709" w:gutter="0"/>
          <w:cols w:space="708"/>
          <w:docGrid w:linePitch="360"/>
        </w:sectPr>
      </w:pPr>
    </w:p>
    <w:p w:rsidR="00935CD0" w:rsidRPr="00975BD2" w:rsidRDefault="00073C1A" w:rsidP="001263BF">
      <w:pPr>
        <w:spacing w:after="0" w:line="240" w:lineRule="auto"/>
        <w:rPr>
          <w:rFonts w:ascii="Times New Roman" w:hAnsi="Times New Roman" w:cs="Times New Roman"/>
          <w:sz w:val="4"/>
          <w:szCs w:val="4"/>
        </w:rPr>
      </w:pPr>
      <w:r>
        <w:rPr>
          <w:rFonts w:ascii="Times New Roman" w:hAnsi="Times New Roman" w:cs="Times New Roman"/>
          <w:noProof/>
          <w:sz w:val="4"/>
          <w:szCs w:val="4"/>
          <w:lang w:eastAsia="tr-TR"/>
        </w:rPr>
        <w:lastRenderedPageBreak/>
        <w:drawing>
          <wp:anchor distT="0" distB="0" distL="114300" distR="114300" simplePos="0" relativeHeight="251745280" behindDoc="0" locked="0" layoutInCell="1" allowOverlap="1">
            <wp:simplePos x="0" y="0"/>
            <wp:positionH relativeFrom="column">
              <wp:posOffset>8314690</wp:posOffset>
            </wp:positionH>
            <wp:positionV relativeFrom="paragraph">
              <wp:posOffset>-635</wp:posOffset>
            </wp:positionV>
            <wp:extent cx="1314450" cy="714375"/>
            <wp:effectExtent l="95250" t="228600" r="76200" b="85725"/>
            <wp:wrapNone/>
            <wp:docPr id="67" name="4 Resim"/>
            <wp:cNvGraphicFramePr/>
            <a:graphic xmlns:a="http://schemas.openxmlformats.org/drawingml/2006/main">
              <a:graphicData uri="http://schemas.openxmlformats.org/drawingml/2006/picture">
                <pic:pic xmlns:pic="http://schemas.openxmlformats.org/drawingml/2006/picture">
                  <pic:nvPicPr>
                    <pic:cNvPr id="5" name="4 Resim" descr="aaaaaaaaaaaaaa.jpg"/>
                    <pic:cNvPicPr>
                      <a:picLocks noChangeAspect="1"/>
                    </pic:cNvPicPr>
                  </pic:nvPicPr>
                  <pic:blipFill>
                    <a:blip r:embed="rId14" cstate="print">
                      <a:lum contrast="40000"/>
                    </a:blip>
                    <a:stretch>
                      <a:fillRect/>
                    </a:stretch>
                  </pic:blipFill>
                  <pic:spPr>
                    <a:xfrm>
                      <a:off x="0" y="0"/>
                      <a:ext cx="1314450" cy="714375"/>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tbl>
      <w:tblPr>
        <w:tblpPr w:leftFromText="141" w:rightFromText="141" w:vertAnchor="text" w:tblpXSpec="center" w:tblpY="1"/>
        <w:tblOverlap w:val="never"/>
        <w:tblW w:w="15258" w:type="dxa"/>
        <w:tblBorders>
          <w:top w:val="thinThickThinLargeGap" w:sz="24" w:space="0" w:color="auto"/>
          <w:left w:val="thinThickThinLargeGap" w:sz="24" w:space="0" w:color="auto"/>
          <w:bottom w:val="thinThickThinLargeGap" w:sz="24" w:space="0" w:color="auto"/>
          <w:right w:val="thinThickThinLargeGap" w:sz="24" w:space="0" w:color="auto"/>
          <w:insideH w:val="single" w:sz="2" w:space="0" w:color="7F7F7F" w:themeColor="text1" w:themeTint="80"/>
          <w:insideV w:val="single" w:sz="2" w:space="0" w:color="7F7F7F" w:themeColor="text1" w:themeTint="80"/>
        </w:tblBorders>
        <w:tblLayout w:type="fixed"/>
        <w:tblCellMar>
          <w:left w:w="70" w:type="dxa"/>
          <w:right w:w="70" w:type="dxa"/>
        </w:tblCellMar>
        <w:tblLook w:val="04A0"/>
      </w:tblPr>
      <w:tblGrid>
        <w:gridCol w:w="572"/>
        <w:gridCol w:w="727"/>
        <w:gridCol w:w="776"/>
        <w:gridCol w:w="102"/>
        <w:gridCol w:w="2591"/>
        <w:gridCol w:w="2268"/>
        <w:gridCol w:w="2977"/>
        <w:gridCol w:w="3544"/>
        <w:gridCol w:w="1701"/>
      </w:tblGrid>
      <w:tr w:rsidR="00AE1761" w:rsidRPr="001D3BE6" w:rsidTr="00030657">
        <w:trPr>
          <w:trHeight w:val="1039"/>
        </w:trPr>
        <w:tc>
          <w:tcPr>
            <w:tcW w:w="15258" w:type="dxa"/>
            <w:gridSpan w:val="9"/>
            <w:shd w:val="clear" w:color="auto" w:fill="00B0F0"/>
            <w:noWrap/>
            <w:vAlign w:val="bottom"/>
            <w:hideMark/>
          </w:tcPr>
          <w:p w:rsidR="00147E4C" w:rsidRPr="001D3BE6" w:rsidRDefault="00147E4C" w:rsidP="00235CAF">
            <w:pPr>
              <w:spacing w:after="0" w:line="240" w:lineRule="auto"/>
              <w:rPr>
                <w:rFonts w:ascii="Arial" w:eastAsia="Times New Roman" w:hAnsi="Arial" w:cs="Arial"/>
                <w:sz w:val="20"/>
                <w:szCs w:val="20"/>
                <w:lang w:eastAsia="tr-TR"/>
              </w:rPr>
            </w:pPr>
          </w:p>
          <w:p w:rsidR="00073C1A" w:rsidRDefault="005A2819" w:rsidP="00235CAF">
            <w:pPr>
              <w:spacing w:after="0" w:line="240" w:lineRule="auto"/>
              <w:jc w:val="center"/>
              <w:rPr>
                <w:rFonts w:ascii="Arial" w:eastAsia="Times New Roman" w:hAnsi="Arial" w:cs="Arial"/>
                <w:b/>
                <w:bCs/>
                <w:sz w:val="24"/>
                <w:szCs w:val="24"/>
                <w:lang w:eastAsia="tr-TR"/>
              </w:rPr>
            </w:pPr>
            <w:r w:rsidRPr="001D3BE6">
              <w:rPr>
                <w:rFonts w:ascii="Arial" w:eastAsia="Times New Roman" w:hAnsi="Arial" w:cs="Arial"/>
                <w:b/>
                <w:bCs/>
                <w:sz w:val="24"/>
                <w:szCs w:val="24"/>
                <w:lang w:eastAsia="tr-TR"/>
              </w:rPr>
              <w:t>VAN/İPEKYOLU REHBERLİK VE ARAŞTIRMA MERKEZİ MÜDÜRLÜĞÜ</w:t>
            </w:r>
            <w:r w:rsidRPr="001D3BE6">
              <w:rPr>
                <w:rFonts w:ascii="Arial" w:eastAsia="Times New Roman" w:hAnsi="Arial" w:cs="Arial"/>
                <w:b/>
                <w:bCs/>
                <w:sz w:val="24"/>
                <w:szCs w:val="24"/>
                <w:lang w:eastAsia="tr-TR"/>
              </w:rPr>
              <w:br/>
              <w:t xml:space="preserve"> 2015 - 2016 EĞİTİM ÖĞRETİM YILI</w:t>
            </w:r>
            <w:r w:rsidR="0008479F">
              <w:rPr>
                <w:rFonts w:ascii="Arial" w:eastAsia="Times New Roman" w:hAnsi="Arial" w:cs="Arial"/>
                <w:b/>
                <w:bCs/>
                <w:sz w:val="24"/>
                <w:szCs w:val="24"/>
                <w:lang w:eastAsia="tr-TR"/>
              </w:rPr>
              <w:t xml:space="preserve"> </w:t>
            </w:r>
            <w:r w:rsidR="00073C1A" w:rsidRPr="001D3BE6">
              <w:rPr>
                <w:rFonts w:ascii="Arial" w:eastAsia="Times New Roman" w:hAnsi="Arial" w:cs="Arial"/>
                <w:b/>
                <w:bCs/>
                <w:sz w:val="24"/>
                <w:szCs w:val="24"/>
                <w:lang w:eastAsia="tr-TR"/>
              </w:rPr>
              <w:t>ORTAÖĞRETİM</w:t>
            </w:r>
            <w:r w:rsidR="00073C1A">
              <w:rPr>
                <w:rFonts w:ascii="Arial" w:eastAsia="Times New Roman" w:hAnsi="Arial" w:cs="Arial"/>
                <w:b/>
                <w:bCs/>
                <w:sz w:val="24"/>
                <w:szCs w:val="24"/>
                <w:lang w:eastAsia="tr-TR"/>
              </w:rPr>
              <w:t xml:space="preserve"> KURUMLARI</w:t>
            </w:r>
          </w:p>
          <w:p w:rsidR="00147E4C" w:rsidRPr="00073C1A" w:rsidRDefault="005A2819" w:rsidP="00073C1A">
            <w:pPr>
              <w:spacing w:after="0" w:line="240" w:lineRule="auto"/>
              <w:jc w:val="center"/>
              <w:rPr>
                <w:rFonts w:ascii="Arial" w:eastAsia="Times New Roman" w:hAnsi="Arial" w:cs="Arial"/>
                <w:b/>
                <w:bCs/>
                <w:sz w:val="24"/>
                <w:szCs w:val="24"/>
                <w:lang w:eastAsia="tr-TR"/>
              </w:rPr>
            </w:pPr>
            <w:r w:rsidRPr="001D3BE6">
              <w:rPr>
                <w:rFonts w:ascii="Arial" w:eastAsia="Times New Roman" w:hAnsi="Arial" w:cs="Arial"/>
                <w:b/>
                <w:bCs/>
                <w:sz w:val="24"/>
                <w:szCs w:val="24"/>
                <w:lang w:eastAsia="tr-TR"/>
              </w:rPr>
              <w:t>REHBERLİK V</w:t>
            </w:r>
            <w:r w:rsidR="0008479F">
              <w:rPr>
                <w:rFonts w:ascii="Arial" w:eastAsia="Times New Roman" w:hAnsi="Arial" w:cs="Arial"/>
                <w:b/>
                <w:bCs/>
                <w:sz w:val="24"/>
                <w:szCs w:val="24"/>
                <w:lang w:eastAsia="tr-TR"/>
              </w:rPr>
              <w:t>E PSİKOLOJİK DANIŞMA HİZMETLERİ</w:t>
            </w:r>
            <w:r w:rsidR="00073C1A">
              <w:rPr>
                <w:rFonts w:ascii="Arial" w:eastAsia="Times New Roman" w:hAnsi="Arial" w:cs="Arial"/>
                <w:b/>
                <w:bCs/>
                <w:sz w:val="24"/>
                <w:szCs w:val="24"/>
                <w:lang w:eastAsia="tr-TR"/>
              </w:rPr>
              <w:t xml:space="preserve"> YILLIK </w:t>
            </w:r>
            <w:r w:rsidRPr="001D3BE6">
              <w:rPr>
                <w:rFonts w:ascii="Arial" w:eastAsia="Times New Roman" w:hAnsi="Arial" w:cs="Arial"/>
                <w:b/>
                <w:bCs/>
                <w:sz w:val="24"/>
                <w:szCs w:val="24"/>
                <w:lang w:eastAsia="tr-TR"/>
              </w:rPr>
              <w:t>ÇERÇEVE PLANI</w:t>
            </w:r>
          </w:p>
          <w:p w:rsidR="00147E4C" w:rsidRPr="001D3BE6" w:rsidRDefault="00147E4C" w:rsidP="00235CAF">
            <w:pPr>
              <w:spacing w:after="0" w:line="240" w:lineRule="auto"/>
              <w:jc w:val="center"/>
              <w:rPr>
                <w:rFonts w:ascii="Arial" w:eastAsia="Times New Roman" w:hAnsi="Arial" w:cs="Arial"/>
                <w:sz w:val="16"/>
                <w:szCs w:val="16"/>
                <w:lang w:eastAsia="tr-TR"/>
              </w:rPr>
            </w:pPr>
            <w:r w:rsidRPr="001D3BE6">
              <w:rPr>
                <w:rFonts w:ascii="Arial" w:eastAsia="Times New Roman" w:hAnsi="Arial" w:cs="Arial"/>
                <w:sz w:val="16"/>
                <w:szCs w:val="16"/>
                <w:lang w:eastAsia="tr-TR"/>
              </w:rPr>
              <w:t>  </w:t>
            </w:r>
          </w:p>
        </w:tc>
      </w:tr>
      <w:tr w:rsidR="00AE1761" w:rsidRPr="001D3BE6" w:rsidTr="00030657">
        <w:trPr>
          <w:trHeight w:val="375"/>
        </w:trPr>
        <w:tc>
          <w:tcPr>
            <w:tcW w:w="572" w:type="dxa"/>
            <w:vMerge w:val="restart"/>
            <w:shd w:val="pct50" w:color="00B0F0" w:fill="auto"/>
            <w:noWrap/>
            <w:textDirection w:val="btLr"/>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HAFTA</w:t>
            </w:r>
          </w:p>
        </w:tc>
        <w:tc>
          <w:tcPr>
            <w:tcW w:w="4196" w:type="dxa"/>
            <w:gridSpan w:val="4"/>
            <w:shd w:val="pct50" w:color="00B0F0" w:fill="auto"/>
            <w:noWrap/>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GRUP REHBERLİĞİ</w:t>
            </w:r>
          </w:p>
        </w:tc>
        <w:tc>
          <w:tcPr>
            <w:tcW w:w="2268"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 xml:space="preserve">BİREYSEL </w:t>
            </w:r>
            <w:r w:rsidRPr="001D3BE6">
              <w:rPr>
                <w:rFonts w:ascii="Arial" w:eastAsia="Times New Roman" w:hAnsi="Arial" w:cs="Arial"/>
                <w:b/>
                <w:bCs/>
                <w:color w:val="002060"/>
                <w:sz w:val="18"/>
                <w:szCs w:val="18"/>
                <w:lang w:eastAsia="tr-TR"/>
              </w:rPr>
              <w:br/>
              <w:t>PLANLAMA</w:t>
            </w:r>
          </w:p>
        </w:tc>
        <w:tc>
          <w:tcPr>
            <w:tcW w:w="2977"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 xml:space="preserve">MÜDAHALE </w:t>
            </w:r>
            <w:r w:rsidRPr="001D3BE6">
              <w:rPr>
                <w:rFonts w:ascii="Arial" w:eastAsia="Times New Roman" w:hAnsi="Arial" w:cs="Arial"/>
                <w:b/>
                <w:bCs/>
                <w:color w:val="002060"/>
                <w:sz w:val="18"/>
                <w:szCs w:val="18"/>
                <w:lang w:eastAsia="tr-TR"/>
              </w:rPr>
              <w:br/>
              <w:t>HİZMETLERİ</w:t>
            </w:r>
          </w:p>
        </w:tc>
        <w:tc>
          <w:tcPr>
            <w:tcW w:w="3544"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PROGRAM GELİŞTİRME,</w:t>
            </w:r>
            <w:r w:rsidRPr="001D3BE6">
              <w:rPr>
                <w:rFonts w:ascii="Arial" w:eastAsia="Times New Roman" w:hAnsi="Arial" w:cs="Arial"/>
                <w:b/>
                <w:bCs/>
                <w:color w:val="002060"/>
                <w:sz w:val="18"/>
                <w:szCs w:val="18"/>
                <w:lang w:eastAsia="tr-TR"/>
              </w:rPr>
              <w:br/>
              <w:t>ARAŞTIRMA, MÜŞAVİRLİK VE</w:t>
            </w:r>
            <w:r w:rsidRPr="001D3BE6">
              <w:rPr>
                <w:rFonts w:ascii="Arial" w:eastAsia="Times New Roman" w:hAnsi="Arial" w:cs="Arial"/>
                <w:b/>
                <w:bCs/>
                <w:color w:val="002060"/>
                <w:sz w:val="18"/>
                <w:szCs w:val="18"/>
                <w:lang w:eastAsia="tr-TR"/>
              </w:rPr>
              <w:br/>
              <w:t>PROFESYONEL GELİŞİM</w:t>
            </w:r>
          </w:p>
        </w:tc>
        <w:tc>
          <w:tcPr>
            <w:tcW w:w="1701"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DİĞER</w:t>
            </w:r>
          </w:p>
        </w:tc>
      </w:tr>
      <w:tr w:rsidR="00AE1761" w:rsidRPr="001D3BE6" w:rsidTr="004607A7">
        <w:trPr>
          <w:trHeight w:val="458"/>
        </w:trPr>
        <w:tc>
          <w:tcPr>
            <w:tcW w:w="572"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727" w:type="dxa"/>
            <w:shd w:val="pct50" w:color="00B0F0" w:fill="auto"/>
            <w:vAlign w:val="center"/>
            <w:hideMark/>
          </w:tcPr>
          <w:p w:rsidR="00F27B87" w:rsidRPr="001D3BE6" w:rsidRDefault="00775A1F" w:rsidP="00235CAF">
            <w:pPr>
              <w:spacing w:after="0" w:line="240" w:lineRule="auto"/>
              <w:jc w:val="center"/>
              <w:rPr>
                <w:rFonts w:ascii="Arial" w:eastAsia="Times New Roman" w:hAnsi="Arial" w:cs="Arial"/>
                <w:b/>
                <w:bCs/>
                <w:color w:val="002060"/>
                <w:sz w:val="16"/>
                <w:szCs w:val="16"/>
                <w:lang w:eastAsia="tr-TR"/>
              </w:rPr>
            </w:pPr>
            <w:r>
              <w:rPr>
                <w:rFonts w:ascii="Arial" w:eastAsia="Times New Roman" w:hAnsi="Arial" w:cs="Arial"/>
                <w:b/>
                <w:bCs/>
                <w:color w:val="002060"/>
                <w:sz w:val="16"/>
                <w:szCs w:val="16"/>
                <w:lang w:eastAsia="tr-TR"/>
              </w:rPr>
              <w:t>SINIF</w:t>
            </w:r>
            <w:r>
              <w:rPr>
                <w:rFonts w:ascii="Arial" w:eastAsia="Times New Roman" w:hAnsi="Arial" w:cs="Arial"/>
                <w:b/>
                <w:bCs/>
                <w:color w:val="002060"/>
                <w:sz w:val="16"/>
                <w:szCs w:val="16"/>
                <w:lang w:eastAsia="tr-TR"/>
              </w:rPr>
              <w:br/>
              <w:t>DÜZEY</w:t>
            </w:r>
            <w:r w:rsidR="00F27B87" w:rsidRPr="001D3BE6">
              <w:rPr>
                <w:rFonts w:ascii="Arial" w:eastAsia="Times New Roman" w:hAnsi="Arial" w:cs="Arial"/>
                <w:b/>
                <w:bCs/>
                <w:color w:val="002060"/>
                <w:sz w:val="16"/>
                <w:szCs w:val="16"/>
                <w:lang w:eastAsia="tr-TR"/>
              </w:rPr>
              <w:t>İ</w:t>
            </w:r>
          </w:p>
        </w:tc>
        <w:tc>
          <w:tcPr>
            <w:tcW w:w="878" w:type="dxa"/>
            <w:gridSpan w:val="2"/>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6"/>
                <w:szCs w:val="16"/>
                <w:lang w:eastAsia="tr-TR"/>
              </w:rPr>
            </w:pPr>
            <w:r w:rsidRPr="001D3BE6">
              <w:rPr>
                <w:rFonts w:ascii="Arial" w:eastAsia="Times New Roman" w:hAnsi="Arial" w:cs="Arial"/>
                <w:b/>
                <w:bCs/>
                <w:color w:val="002060"/>
                <w:sz w:val="16"/>
                <w:szCs w:val="16"/>
                <w:lang w:eastAsia="tr-TR"/>
              </w:rPr>
              <w:t xml:space="preserve">KAZANIM </w:t>
            </w:r>
            <w:r w:rsidRPr="001D3BE6">
              <w:rPr>
                <w:rFonts w:ascii="Arial" w:eastAsia="Times New Roman" w:hAnsi="Arial" w:cs="Arial"/>
                <w:b/>
                <w:bCs/>
                <w:color w:val="002060"/>
                <w:sz w:val="16"/>
                <w:szCs w:val="16"/>
                <w:lang w:eastAsia="tr-TR"/>
              </w:rPr>
              <w:br/>
              <w:t>N</w:t>
            </w:r>
            <w:r w:rsidR="00775A1F">
              <w:rPr>
                <w:rFonts w:ascii="Arial" w:eastAsia="Times New Roman" w:hAnsi="Arial" w:cs="Arial"/>
                <w:b/>
                <w:bCs/>
                <w:color w:val="002060"/>
                <w:sz w:val="16"/>
                <w:szCs w:val="16"/>
                <w:lang w:eastAsia="tr-TR"/>
              </w:rPr>
              <w:t>O:</w:t>
            </w:r>
          </w:p>
        </w:tc>
        <w:tc>
          <w:tcPr>
            <w:tcW w:w="2591" w:type="dxa"/>
            <w:shd w:val="pct50" w:color="00B0F0" w:fill="auto"/>
            <w:noWrap/>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OKUL</w:t>
            </w:r>
          </w:p>
        </w:tc>
        <w:tc>
          <w:tcPr>
            <w:tcW w:w="2268"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2977"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3544"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1701"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r>
      <w:tr w:rsidR="00AE1761" w:rsidRPr="001D3BE6" w:rsidTr="00030657">
        <w:trPr>
          <w:trHeight w:val="1020"/>
        </w:trPr>
        <w:tc>
          <w:tcPr>
            <w:tcW w:w="572" w:type="dxa"/>
            <w:shd w:val="clear" w:color="auto" w:fill="auto"/>
            <w:textDirection w:val="btLr"/>
            <w:vAlign w:val="center"/>
            <w:hideMark/>
          </w:tcPr>
          <w:p w:rsidR="00766B51" w:rsidRPr="001D3BE6" w:rsidRDefault="00766B51"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1.HAFTA</w:t>
            </w:r>
            <w:r w:rsidRPr="001D3BE6">
              <w:rPr>
                <w:rFonts w:ascii="Arial" w:eastAsia="Times New Roman" w:hAnsi="Arial" w:cs="Arial"/>
                <w:b/>
                <w:bCs/>
                <w:sz w:val="18"/>
                <w:szCs w:val="18"/>
                <w:lang w:eastAsia="tr-TR"/>
              </w:rPr>
              <w:br/>
              <w:t xml:space="preserve"> (1-4 Eylül)</w:t>
            </w:r>
          </w:p>
        </w:tc>
        <w:tc>
          <w:tcPr>
            <w:tcW w:w="14686" w:type="dxa"/>
            <w:gridSpan w:val="8"/>
            <w:shd w:val="clear" w:color="auto" w:fill="auto"/>
            <w:noWrap/>
            <w:vAlign w:val="center"/>
            <w:hideMark/>
          </w:tcPr>
          <w:p w:rsidR="007F746E" w:rsidRPr="00270960" w:rsidRDefault="00766B51" w:rsidP="00270960">
            <w:pPr>
              <w:spacing w:after="0" w:line="240" w:lineRule="auto"/>
              <w:jc w:val="center"/>
              <w:rPr>
                <w:rFonts w:ascii="Arial" w:hAnsi="Arial" w:cs="Arial"/>
                <w:b/>
                <w:bCs/>
                <w:color w:val="000000"/>
                <w:sz w:val="20"/>
                <w:szCs w:val="20"/>
              </w:rPr>
            </w:pPr>
            <w:r w:rsidRPr="00270960">
              <w:rPr>
                <w:rFonts w:ascii="Arial" w:hAnsi="Arial" w:cs="Arial"/>
                <w:b/>
                <w:bCs/>
                <w:color w:val="000000"/>
                <w:sz w:val="20"/>
                <w:szCs w:val="20"/>
              </w:rPr>
              <w:t xml:space="preserve">► Öğretmenler Kurulu Toplantısında, </w:t>
            </w:r>
            <w:r w:rsidR="007F746E" w:rsidRPr="00270960">
              <w:rPr>
                <w:rFonts w:ascii="Arial" w:hAnsi="Arial" w:cs="Arial"/>
                <w:b/>
                <w:bCs/>
                <w:color w:val="000000"/>
                <w:sz w:val="20"/>
                <w:szCs w:val="20"/>
              </w:rPr>
              <w:t>Okul Rehberlik</w:t>
            </w:r>
            <w:r w:rsidRPr="00270960">
              <w:rPr>
                <w:rFonts w:ascii="Arial" w:hAnsi="Arial" w:cs="Arial"/>
                <w:b/>
                <w:bCs/>
                <w:color w:val="000000"/>
                <w:sz w:val="20"/>
                <w:szCs w:val="20"/>
              </w:rPr>
              <w:t xml:space="preserve"> ve Psikolojik Danışma Hizmetleri Yürütme Komisyonunun ve</w:t>
            </w:r>
            <w:r w:rsidRPr="00270960">
              <w:rPr>
                <w:rFonts w:ascii="Arial" w:hAnsi="Arial" w:cs="Arial"/>
                <w:b/>
                <w:bCs/>
                <w:color w:val="000000"/>
                <w:sz w:val="20"/>
                <w:szCs w:val="20"/>
              </w:rPr>
              <w:br/>
              <w:t xml:space="preserve">Okul Psikososyal </w:t>
            </w:r>
            <w:r w:rsidR="007F746E" w:rsidRPr="00270960">
              <w:rPr>
                <w:rFonts w:ascii="Arial" w:hAnsi="Arial" w:cs="Arial"/>
                <w:b/>
                <w:bCs/>
                <w:color w:val="000000"/>
                <w:sz w:val="20"/>
                <w:szCs w:val="20"/>
              </w:rPr>
              <w:t>Müdahale Ekibinin oluşturulması</w:t>
            </w:r>
          </w:p>
          <w:p w:rsidR="00766B51" w:rsidRPr="00270960" w:rsidRDefault="00766B51" w:rsidP="00270960">
            <w:pPr>
              <w:spacing w:after="0" w:line="240" w:lineRule="auto"/>
              <w:jc w:val="center"/>
              <w:rPr>
                <w:rFonts w:ascii="Arial" w:eastAsia="Times New Roman" w:hAnsi="Arial" w:cs="Arial"/>
                <w:sz w:val="20"/>
                <w:szCs w:val="20"/>
                <w:lang w:eastAsia="tr-TR"/>
              </w:rPr>
            </w:pPr>
            <w:r w:rsidRPr="00270960">
              <w:rPr>
                <w:rFonts w:ascii="Arial" w:hAnsi="Arial" w:cs="Arial"/>
                <w:b/>
                <w:bCs/>
                <w:color w:val="000000"/>
                <w:sz w:val="20"/>
                <w:szCs w:val="20"/>
              </w:rPr>
              <w:t>► Birden fazla rehberlik öğretmeni olan okullarda koordinatör rehberlik öğretmenin belirlenmesi ve görev dağılımının yapılması</w:t>
            </w:r>
          </w:p>
        </w:tc>
      </w:tr>
      <w:tr w:rsidR="00AE1761" w:rsidRPr="001D3BE6" w:rsidTr="00270960">
        <w:trPr>
          <w:trHeight w:val="1189"/>
        </w:trPr>
        <w:tc>
          <w:tcPr>
            <w:tcW w:w="572" w:type="dxa"/>
            <w:shd w:val="clear" w:color="auto" w:fill="auto"/>
            <w:textDirection w:val="btLr"/>
            <w:vAlign w:val="center"/>
            <w:hideMark/>
          </w:tcPr>
          <w:p w:rsidR="00766B51" w:rsidRPr="001D3BE6" w:rsidRDefault="00766B51"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2.HAFTA</w:t>
            </w:r>
            <w:r w:rsidRPr="001D3BE6">
              <w:rPr>
                <w:rFonts w:ascii="Arial" w:eastAsia="Times New Roman" w:hAnsi="Arial" w:cs="Arial"/>
                <w:b/>
                <w:bCs/>
                <w:sz w:val="18"/>
                <w:szCs w:val="18"/>
                <w:lang w:eastAsia="tr-TR"/>
              </w:rPr>
              <w:br/>
              <w:t>(7-11 Eylül)</w:t>
            </w:r>
          </w:p>
        </w:tc>
        <w:tc>
          <w:tcPr>
            <w:tcW w:w="14686" w:type="dxa"/>
            <w:gridSpan w:val="8"/>
            <w:shd w:val="clear" w:color="auto" w:fill="auto"/>
            <w:noWrap/>
            <w:vAlign w:val="center"/>
            <w:hideMark/>
          </w:tcPr>
          <w:p w:rsidR="00661106" w:rsidRPr="00270960" w:rsidRDefault="00766B51" w:rsidP="00270960">
            <w:pPr>
              <w:spacing w:after="0" w:line="240" w:lineRule="auto"/>
              <w:jc w:val="center"/>
              <w:rPr>
                <w:rFonts w:ascii="Arial" w:eastAsia="Times New Roman" w:hAnsi="Arial" w:cs="Arial"/>
                <w:b/>
                <w:bCs/>
                <w:color w:val="000000"/>
                <w:sz w:val="20"/>
                <w:szCs w:val="20"/>
                <w:lang w:eastAsia="tr-TR"/>
              </w:rPr>
            </w:pPr>
            <w:r w:rsidRPr="00270960">
              <w:rPr>
                <w:rFonts w:ascii="Arial" w:eastAsia="Times New Roman" w:hAnsi="Arial" w:cs="Arial"/>
                <w:b/>
                <w:bCs/>
                <w:color w:val="000000"/>
                <w:sz w:val="20"/>
                <w:szCs w:val="20"/>
                <w:lang w:eastAsia="tr-TR"/>
              </w:rPr>
              <w:t xml:space="preserve">► Oryantasyon çalışmalarına yönelik doküman hazırlanması </w:t>
            </w:r>
            <w:proofErr w:type="gramStart"/>
            <w:r w:rsidRPr="00270960">
              <w:rPr>
                <w:rFonts w:ascii="Arial" w:eastAsia="Times New Roman" w:hAnsi="Arial" w:cs="Arial"/>
                <w:b/>
                <w:bCs/>
                <w:color w:val="000000"/>
                <w:sz w:val="20"/>
                <w:szCs w:val="20"/>
                <w:lang w:eastAsia="tr-TR"/>
              </w:rPr>
              <w:t>(</w:t>
            </w:r>
            <w:proofErr w:type="gramEnd"/>
            <w:r w:rsidRPr="00270960">
              <w:rPr>
                <w:rFonts w:ascii="Arial" w:eastAsia="Times New Roman" w:hAnsi="Arial" w:cs="Arial"/>
                <w:b/>
                <w:bCs/>
                <w:color w:val="000000"/>
                <w:sz w:val="20"/>
                <w:szCs w:val="20"/>
                <w:lang w:eastAsia="tr-TR"/>
              </w:rPr>
              <w:t xml:space="preserve">afiş, broşür, el kitabı, okulun tanıtım broşürü </w:t>
            </w:r>
            <w:r w:rsidR="00661106" w:rsidRPr="00270960">
              <w:rPr>
                <w:rFonts w:ascii="Arial" w:eastAsia="Times New Roman" w:hAnsi="Arial" w:cs="Arial"/>
                <w:b/>
                <w:bCs/>
                <w:color w:val="000000"/>
                <w:sz w:val="20"/>
                <w:szCs w:val="20"/>
                <w:lang w:eastAsia="tr-TR"/>
              </w:rPr>
              <w:t>vb.</w:t>
            </w:r>
          </w:p>
          <w:p w:rsidR="007F746E" w:rsidRPr="00270960" w:rsidRDefault="007F746E" w:rsidP="00270960">
            <w:pPr>
              <w:spacing w:after="0" w:line="240" w:lineRule="auto"/>
              <w:jc w:val="center"/>
              <w:rPr>
                <w:rFonts w:ascii="Arial" w:eastAsia="Times New Roman" w:hAnsi="Arial" w:cs="Arial"/>
                <w:b/>
                <w:bCs/>
                <w:color w:val="000000"/>
                <w:sz w:val="20"/>
                <w:szCs w:val="20"/>
                <w:lang w:eastAsia="tr-TR"/>
              </w:rPr>
            </w:pPr>
          </w:p>
          <w:p w:rsidR="00661106" w:rsidRPr="00270960" w:rsidRDefault="00766B51" w:rsidP="00270960">
            <w:pPr>
              <w:spacing w:after="0" w:line="240" w:lineRule="auto"/>
              <w:jc w:val="center"/>
              <w:rPr>
                <w:rFonts w:ascii="Arial" w:eastAsia="Times New Roman" w:hAnsi="Arial" w:cs="Arial"/>
                <w:b/>
                <w:bCs/>
                <w:color w:val="000000"/>
                <w:sz w:val="20"/>
                <w:szCs w:val="20"/>
                <w:lang w:eastAsia="tr-TR"/>
              </w:rPr>
            </w:pPr>
            <w:r w:rsidRPr="00270960">
              <w:rPr>
                <w:rFonts w:ascii="Arial" w:eastAsia="Times New Roman" w:hAnsi="Arial" w:cs="Arial"/>
                <w:b/>
                <w:bCs/>
                <w:color w:val="000000"/>
                <w:sz w:val="20"/>
                <w:szCs w:val="20"/>
                <w:lang w:eastAsia="tr-TR"/>
              </w:rPr>
              <w:t>►Öğretmenler kurulu toplantısında yeni eğitim öğretim yılında rehberlik hizmetleri çerçeve planında yer alması gereken konulara ilişkin</w:t>
            </w:r>
            <w:r w:rsidRPr="00270960">
              <w:rPr>
                <w:rFonts w:ascii="Arial" w:eastAsia="Times New Roman" w:hAnsi="Arial" w:cs="Arial"/>
                <w:b/>
                <w:bCs/>
                <w:color w:val="000000"/>
                <w:sz w:val="20"/>
                <w:szCs w:val="20"/>
                <w:lang w:eastAsia="tr-TR"/>
              </w:rPr>
              <w:br/>
              <w:t xml:space="preserve">                                              </w:t>
            </w:r>
            <w:r w:rsidR="00661106" w:rsidRPr="00270960">
              <w:rPr>
                <w:rFonts w:ascii="Arial" w:eastAsia="Times New Roman" w:hAnsi="Arial" w:cs="Arial"/>
                <w:b/>
                <w:bCs/>
                <w:color w:val="000000"/>
                <w:sz w:val="20"/>
                <w:szCs w:val="20"/>
                <w:lang w:eastAsia="tr-TR"/>
              </w:rPr>
              <w:t xml:space="preserve">   görüş ve önerilerin alınması</w:t>
            </w:r>
          </w:p>
          <w:p w:rsidR="007F746E" w:rsidRPr="00270960" w:rsidRDefault="007F746E" w:rsidP="00270960">
            <w:pPr>
              <w:spacing w:after="0" w:line="240" w:lineRule="auto"/>
              <w:jc w:val="center"/>
              <w:rPr>
                <w:rFonts w:ascii="Arial" w:eastAsia="Times New Roman" w:hAnsi="Arial" w:cs="Arial"/>
                <w:b/>
                <w:bCs/>
                <w:color w:val="000000"/>
                <w:sz w:val="20"/>
                <w:szCs w:val="20"/>
                <w:lang w:eastAsia="tr-TR"/>
              </w:rPr>
            </w:pPr>
          </w:p>
          <w:p w:rsidR="00766B51" w:rsidRPr="00270960" w:rsidRDefault="00766B51" w:rsidP="00270960">
            <w:pPr>
              <w:spacing w:after="0" w:line="240" w:lineRule="auto"/>
              <w:jc w:val="center"/>
              <w:rPr>
                <w:rFonts w:ascii="Arial" w:eastAsia="Times New Roman" w:hAnsi="Arial" w:cs="Arial"/>
                <w:sz w:val="20"/>
                <w:szCs w:val="20"/>
                <w:lang w:eastAsia="tr-TR"/>
              </w:rPr>
            </w:pPr>
            <w:r w:rsidRPr="00270960">
              <w:rPr>
                <w:rFonts w:ascii="Arial" w:eastAsia="Times New Roman" w:hAnsi="Arial" w:cs="Arial"/>
                <w:b/>
                <w:bCs/>
                <w:color w:val="000000"/>
                <w:sz w:val="20"/>
                <w:szCs w:val="20"/>
                <w:lang w:eastAsia="tr-TR"/>
              </w:rPr>
              <w:t xml:space="preserve">► Rehberlik </w:t>
            </w:r>
            <w:r w:rsidR="00661106" w:rsidRPr="00270960">
              <w:rPr>
                <w:rFonts w:ascii="Arial" w:eastAsia="Times New Roman" w:hAnsi="Arial" w:cs="Arial"/>
                <w:b/>
                <w:bCs/>
                <w:color w:val="000000"/>
                <w:sz w:val="20"/>
                <w:szCs w:val="20"/>
                <w:lang w:eastAsia="tr-TR"/>
              </w:rPr>
              <w:t>ve Psikolojik Danışmanlık Servisinin ihtiyaç tespiti ve eksikliklerin giderilmesi</w:t>
            </w:r>
          </w:p>
        </w:tc>
      </w:tr>
      <w:tr w:rsidR="00AE1761" w:rsidRPr="001D3BE6" w:rsidTr="00315F4A">
        <w:trPr>
          <w:trHeight w:val="388"/>
        </w:trPr>
        <w:tc>
          <w:tcPr>
            <w:tcW w:w="572" w:type="dxa"/>
            <w:vMerge w:val="restart"/>
            <w:shd w:val="clear" w:color="auto" w:fill="auto"/>
            <w:textDirection w:val="btLr"/>
            <w:vAlign w:val="center"/>
            <w:hideMark/>
          </w:tcPr>
          <w:p w:rsidR="00661106" w:rsidRDefault="00661106" w:rsidP="00235CAF">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3.HAFTA</w:t>
            </w:r>
          </w:p>
          <w:p w:rsidR="00661106" w:rsidRPr="001D3BE6" w:rsidRDefault="00661106" w:rsidP="00235CAF">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w:t>
            </w:r>
            <w:r w:rsidRPr="001D3BE6">
              <w:rPr>
                <w:rFonts w:ascii="Arial" w:eastAsia="Times New Roman" w:hAnsi="Arial" w:cs="Arial"/>
                <w:b/>
                <w:bCs/>
                <w:sz w:val="18"/>
                <w:szCs w:val="18"/>
                <w:lang w:eastAsia="tr-TR"/>
              </w:rPr>
              <w:t>14-18 Eylül</w:t>
            </w:r>
            <w:r>
              <w:rPr>
                <w:rFonts w:ascii="Arial" w:eastAsia="Times New Roman" w:hAnsi="Arial" w:cs="Arial"/>
                <w:b/>
                <w:bCs/>
                <w:sz w:val="18"/>
                <w:szCs w:val="18"/>
                <w:lang w:eastAsia="tr-TR"/>
              </w:rPr>
              <w:t>)</w:t>
            </w: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val="restart"/>
            <w:shd w:val="clear" w:color="auto" w:fill="auto"/>
            <w:vAlign w:val="center"/>
            <w:hideMark/>
          </w:tcPr>
          <w:p w:rsidR="00661106" w:rsidRPr="00270960" w:rsidRDefault="00661106" w:rsidP="00235CAF">
            <w:pPr>
              <w:spacing w:after="0" w:line="240" w:lineRule="auto"/>
              <w:jc w:val="center"/>
              <w:rPr>
                <w:rFonts w:ascii="Arial" w:eastAsia="Times New Roman" w:hAnsi="Arial" w:cs="Arial"/>
                <w:b/>
                <w:sz w:val="20"/>
                <w:szCs w:val="20"/>
                <w:lang w:eastAsia="tr-TR"/>
              </w:rPr>
            </w:pPr>
            <w:r w:rsidRPr="00270960">
              <w:rPr>
                <w:rFonts w:ascii="Arial" w:eastAsia="Times New Roman" w:hAnsi="Arial" w:cs="Arial"/>
                <w:b/>
                <w:sz w:val="20"/>
                <w:szCs w:val="20"/>
                <w:lang w:eastAsia="tr-TR"/>
              </w:rPr>
              <w:t>► Öğretmenlere sınıf yıllık planlarının hazırlanmasında müşavirlik yapılması</w:t>
            </w:r>
          </w:p>
          <w:p w:rsidR="00661106" w:rsidRPr="00270960" w:rsidRDefault="00661106" w:rsidP="00235CAF">
            <w:pPr>
              <w:spacing w:after="0" w:line="240" w:lineRule="auto"/>
              <w:jc w:val="center"/>
              <w:rPr>
                <w:rFonts w:ascii="Arial" w:eastAsia="Times New Roman" w:hAnsi="Arial" w:cs="Arial"/>
                <w:b/>
                <w:sz w:val="20"/>
                <w:szCs w:val="20"/>
                <w:lang w:eastAsia="tr-TR"/>
              </w:rPr>
            </w:pPr>
          </w:p>
          <w:p w:rsidR="007F746E" w:rsidRPr="00270960" w:rsidRDefault="00661106" w:rsidP="00235CAF">
            <w:pPr>
              <w:spacing w:after="0" w:line="240" w:lineRule="auto"/>
              <w:jc w:val="center"/>
              <w:rPr>
                <w:rFonts w:ascii="Arial" w:eastAsia="Times New Roman" w:hAnsi="Arial" w:cs="Arial"/>
                <w:b/>
                <w:sz w:val="20"/>
                <w:szCs w:val="20"/>
                <w:lang w:eastAsia="tr-TR"/>
              </w:rPr>
            </w:pPr>
            <w:r w:rsidRPr="00270960">
              <w:rPr>
                <w:rFonts w:ascii="Arial" w:eastAsia="Times New Roman" w:hAnsi="Arial" w:cs="Arial"/>
                <w:b/>
                <w:sz w:val="20"/>
                <w:szCs w:val="20"/>
                <w:lang w:eastAsia="tr-TR"/>
              </w:rPr>
              <w:t xml:space="preserve">► Okul Rehberlik ve Psikolojik Danışma Hizmetleri 2015-2016 Eğitim-Öğretim yılı çalışma programının hazırlanması   </w:t>
            </w:r>
          </w:p>
          <w:p w:rsidR="00661106" w:rsidRPr="00270960" w:rsidRDefault="00661106" w:rsidP="00235CAF">
            <w:pPr>
              <w:spacing w:after="0" w:line="240" w:lineRule="auto"/>
              <w:jc w:val="center"/>
              <w:rPr>
                <w:rFonts w:ascii="Arial" w:eastAsia="Times New Roman" w:hAnsi="Arial" w:cs="Arial"/>
                <w:b/>
                <w:sz w:val="20"/>
                <w:szCs w:val="20"/>
                <w:lang w:eastAsia="tr-TR"/>
              </w:rPr>
            </w:pPr>
            <w:r w:rsidRPr="00270960">
              <w:rPr>
                <w:rFonts w:ascii="Arial" w:eastAsia="Times New Roman" w:hAnsi="Arial" w:cs="Arial"/>
                <w:b/>
                <w:sz w:val="20"/>
                <w:szCs w:val="20"/>
                <w:lang w:eastAsia="tr-TR"/>
              </w:rPr>
              <w:t xml:space="preserve">   </w:t>
            </w:r>
          </w:p>
          <w:p w:rsidR="00661106" w:rsidRPr="00270960" w:rsidRDefault="00661106" w:rsidP="00235CAF">
            <w:pPr>
              <w:spacing w:after="0" w:line="240" w:lineRule="auto"/>
              <w:jc w:val="center"/>
              <w:rPr>
                <w:rFonts w:ascii="Arial" w:eastAsia="Times New Roman" w:hAnsi="Arial" w:cs="Arial"/>
                <w:sz w:val="20"/>
                <w:szCs w:val="20"/>
                <w:lang w:eastAsia="tr-TR"/>
              </w:rPr>
            </w:pPr>
            <w:r w:rsidRPr="00270960">
              <w:rPr>
                <w:rFonts w:ascii="Arial" w:eastAsia="Times New Roman" w:hAnsi="Arial" w:cs="Arial"/>
                <w:b/>
                <w:sz w:val="20"/>
                <w:szCs w:val="20"/>
                <w:lang w:eastAsia="tr-TR"/>
              </w:rPr>
              <w:t xml:space="preserve">►Okulda görevli tüm personele yönelik, rehberlik ve psikolojik danışma servisi tarafından Psikososyal Müdahale Hizmetlerine ilişkin bilgilendirme yapılması.                                                                                                                               </w:t>
            </w:r>
          </w:p>
        </w:tc>
      </w:tr>
      <w:tr w:rsidR="00AE1761" w:rsidRPr="001D3BE6" w:rsidTr="00315F4A">
        <w:trPr>
          <w:trHeight w:val="390"/>
        </w:trPr>
        <w:tc>
          <w:tcPr>
            <w:tcW w:w="572" w:type="dxa"/>
            <w:vMerge/>
            <w:shd w:val="clear" w:color="auto" w:fill="auto"/>
            <w:textDirection w:val="btLr"/>
            <w:vAlign w:val="center"/>
            <w:hideMark/>
          </w:tcPr>
          <w:p w:rsidR="00661106" w:rsidRPr="001D3BE6" w:rsidRDefault="00661106" w:rsidP="00235CAF">
            <w:pPr>
              <w:spacing w:after="0" w:line="240" w:lineRule="auto"/>
              <w:jc w:val="center"/>
              <w:rPr>
                <w:rFonts w:ascii="Arial" w:eastAsia="Times New Roman" w:hAnsi="Arial" w:cs="Arial"/>
                <w:b/>
                <w:bCs/>
                <w:sz w:val="18"/>
                <w:szCs w:val="18"/>
                <w:lang w:eastAsia="tr-TR"/>
              </w:rPr>
            </w:pP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shd w:val="clear" w:color="auto" w:fill="auto"/>
            <w:vAlign w:val="center"/>
            <w:hideMark/>
          </w:tcPr>
          <w:p w:rsidR="00661106" w:rsidRPr="001D3BE6" w:rsidRDefault="00661106"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53"/>
        </w:trPr>
        <w:tc>
          <w:tcPr>
            <w:tcW w:w="572" w:type="dxa"/>
            <w:vMerge/>
            <w:shd w:val="clear" w:color="auto" w:fill="auto"/>
            <w:textDirection w:val="btLr"/>
            <w:vAlign w:val="center"/>
            <w:hideMark/>
          </w:tcPr>
          <w:p w:rsidR="00661106" w:rsidRPr="001D3BE6" w:rsidRDefault="00661106" w:rsidP="00235CAF">
            <w:pPr>
              <w:spacing w:after="0" w:line="240" w:lineRule="auto"/>
              <w:jc w:val="center"/>
              <w:rPr>
                <w:rFonts w:ascii="Arial" w:eastAsia="Times New Roman" w:hAnsi="Arial" w:cs="Arial"/>
                <w:b/>
                <w:bCs/>
                <w:sz w:val="18"/>
                <w:szCs w:val="18"/>
                <w:lang w:eastAsia="tr-TR"/>
              </w:rPr>
            </w:pP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shd w:val="clear" w:color="auto" w:fill="auto"/>
            <w:vAlign w:val="center"/>
            <w:hideMark/>
          </w:tcPr>
          <w:p w:rsidR="00661106" w:rsidRPr="001D3BE6" w:rsidRDefault="00661106"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274"/>
        </w:trPr>
        <w:tc>
          <w:tcPr>
            <w:tcW w:w="572" w:type="dxa"/>
            <w:vMerge/>
            <w:shd w:val="clear" w:color="auto" w:fill="auto"/>
            <w:textDirection w:val="btLr"/>
            <w:vAlign w:val="center"/>
            <w:hideMark/>
          </w:tcPr>
          <w:p w:rsidR="00661106" w:rsidRPr="001D3BE6" w:rsidRDefault="00661106" w:rsidP="00235CAF">
            <w:pPr>
              <w:spacing w:after="0" w:line="240" w:lineRule="auto"/>
              <w:jc w:val="center"/>
              <w:rPr>
                <w:rFonts w:ascii="Arial" w:eastAsia="Times New Roman" w:hAnsi="Arial" w:cs="Arial"/>
                <w:b/>
                <w:bCs/>
                <w:sz w:val="18"/>
                <w:szCs w:val="18"/>
                <w:lang w:eastAsia="tr-TR"/>
              </w:rPr>
            </w:pP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shd w:val="clear" w:color="auto" w:fill="auto"/>
            <w:vAlign w:val="center"/>
            <w:hideMark/>
          </w:tcPr>
          <w:p w:rsidR="00661106" w:rsidRPr="001D3BE6" w:rsidRDefault="00661106"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68"/>
        </w:trPr>
        <w:tc>
          <w:tcPr>
            <w:tcW w:w="572" w:type="dxa"/>
            <w:vMerge w:val="restart"/>
            <w:shd w:val="clear" w:color="auto" w:fill="auto"/>
            <w:textDirection w:val="btLr"/>
            <w:vAlign w:val="center"/>
            <w:hideMark/>
          </w:tcPr>
          <w:p w:rsidR="00766B51" w:rsidRPr="001D3BE6" w:rsidRDefault="00766B51"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4.HAFTA</w:t>
            </w:r>
            <w:r w:rsidRPr="001D3BE6">
              <w:rPr>
                <w:rFonts w:ascii="Arial" w:eastAsia="Times New Roman" w:hAnsi="Arial" w:cs="Arial"/>
                <w:b/>
                <w:bCs/>
                <w:sz w:val="18"/>
                <w:szCs w:val="18"/>
                <w:lang w:eastAsia="tr-TR"/>
              </w:rPr>
              <w:br/>
              <w:t>(21-25 Eylül)</w:t>
            </w: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w:t>
            </w:r>
          </w:p>
        </w:tc>
        <w:tc>
          <w:tcPr>
            <w:tcW w:w="13183" w:type="dxa"/>
            <w:gridSpan w:val="6"/>
            <w:vMerge w:val="restart"/>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r w:rsidRPr="001D3BE6">
              <w:rPr>
                <w:rFonts w:ascii="Arial" w:eastAsia="Times New Roman" w:hAnsi="Arial" w:cs="Arial"/>
                <w:b/>
                <w:sz w:val="32"/>
                <w:szCs w:val="32"/>
                <w:lang w:eastAsia="tr-TR"/>
              </w:rPr>
              <w:t>KURBAN BAYRAMI</w:t>
            </w:r>
          </w:p>
        </w:tc>
      </w:tr>
      <w:tr w:rsidR="00AE1761" w:rsidRPr="001D3BE6" w:rsidTr="00315F4A">
        <w:trPr>
          <w:trHeight w:val="328"/>
        </w:trPr>
        <w:tc>
          <w:tcPr>
            <w:tcW w:w="572" w:type="dxa"/>
            <w:vMerge/>
            <w:shd w:val="clear" w:color="auto" w:fill="auto"/>
            <w:vAlign w:val="center"/>
            <w:hideMark/>
          </w:tcPr>
          <w:p w:rsidR="00766B51" w:rsidRPr="001D3BE6" w:rsidRDefault="00766B51"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13183" w:type="dxa"/>
            <w:gridSpan w:val="6"/>
            <w:vMerge/>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49"/>
        </w:trPr>
        <w:tc>
          <w:tcPr>
            <w:tcW w:w="572" w:type="dxa"/>
            <w:vMerge/>
            <w:shd w:val="clear" w:color="auto" w:fill="auto"/>
            <w:vAlign w:val="center"/>
            <w:hideMark/>
          </w:tcPr>
          <w:p w:rsidR="00766B51" w:rsidRPr="001D3BE6" w:rsidRDefault="00766B51"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13183" w:type="dxa"/>
            <w:gridSpan w:val="6"/>
            <w:vMerge/>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35"/>
        </w:trPr>
        <w:tc>
          <w:tcPr>
            <w:tcW w:w="572" w:type="dxa"/>
            <w:vMerge/>
            <w:shd w:val="clear" w:color="auto" w:fill="auto"/>
            <w:vAlign w:val="center"/>
            <w:hideMark/>
          </w:tcPr>
          <w:p w:rsidR="00766B51" w:rsidRPr="001D3BE6" w:rsidRDefault="00766B51"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13183" w:type="dxa"/>
            <w:gridSpan w:val="6"/>
            <w:vMerge/>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484"/>
        </w:trPr>
        <w:tc>
          <w:tcPr>
            <w:tcW w:w="572" w:type="dxa"/>
            <w:vMerge w:val="restart"/>
            <w:shd w:val="clear" w:color="auto" w:fill="auto"/>
            <w:textDirection w:val="btLr"/>
            <w:vAlign w:val="center"/>
            <w:hideMark/>
          </w:tcPr>
          <w:p w:rsidR="00F859F2" w:rsidRPr="001D3BE6" w:rsidRDefault="00F859F2"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5.HAFTA</w:t>
            </w:r>
            <w:r w:rsidRPr="001D3BE6">
              <w:rPr>
                <w:rFonts w:ascii="Arial" w:eastAsia="Times New Roman" w:hAnsi="Arial" w:cs="Arial"/>
                <w:b/>
                <w:bCs/>
                <w:sz w:val="18"/>
                <w:szCs w:val="18"/>
                <w:lang w:eastAsia="tr-TR"/>
              </w:rPr>
              <w:br/>
              <w:t>(28 Eylül-2 Ekim)</w:t>
            </w:r>
          </w:p>
        </w:tc>
        <w:tc>
          <w:tcPr>
            <w:tcW w:w="727" w:type="dxa"/>
            <w:shd w:val="clear" w:color="auto" w:fill="auto"/>
            <w:noWrap/>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776" w:type="dxa"/>
            <w:shd w:val="clear" w:color="auto" w:fill="auto"/>
            <w:vAlign w:val="center"/>
            <w:hideMark/>
          </w:tcPr>
          <w:p w:rsidR="00F859F2" w:rsidRPr="00354706" w:rsidRDefault="00697C98"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val="restart"/>
            <w:shd w:val="clear" w:color="auto" w:fill="auto"/>
            <w:vAlign w:val="center"/>
            <w:hideMark/>
          </w:tcPr>
          <w:p w:rsidR="00C25201" w:rsidRPr="00AE1761" w:rsidRDefault="00C2520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 xml:space="preserve">Okula yeni başlayan/nakil gelen öğrencilere yönelik </w:t>
            </w:r>
            <w:proofErr w:type="gramStart"/>
            <w:r w:rsidRPr="00AE1761">
              <w:rPr>
                <w:rFonts w:ascii="Arial" w:eastAsia="Times New Roman" w:hAnsi="Arial" w:cs="Arial"/>
                <w:sz w:val="17"/>
                <w:szCs w:val="17"/>
                <w:lang w:eastAsia="tr-TR"/>
              </w:rPr>
              <w:t>oryantasyon</w:t>
            </w:r>
            <w:proofErr w:type="gramEnd"/>
          </w:p>
          <w:p w:rsidR="00F859F2" w:rsidRP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AE1761">
              <w:rPr>
                <w:rFonts w:ascii="Arial" w:eastAsia="Times New Roman" w:hAnsi="Arial" w:cs="Arial"/>
                <w:sz w:val="17"/>
                <w:szCs w:val="17"/>
                <w:lang w:eastAsia="tr-TR"/>
              </w:rPr>
              <w:t>Sınıf rehber öğretmenliği ile ilgili bilgi verilmesi</w:t>
            </w:r>
          </w:p>
          <w:p w:rsidR="00F859F2" w:rsidRPr="00AE1761"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F859F2" w:rsidRPr="00AE1761">
              <w:rPr>
                <w:rFonts w:ascii="Arial" w:eastAsia="Times New Roman" w:hAnsi="Arial" w:cs="Arial"/>
                <w:sz w:val="17"/>
                <w:szCs w:val="17"/>
                <w:lang w:eastAsia="tr-TR"/>
              </w:rPr>
              <w:t>Okul PDR servisinin tanıtılması</w:t>
            </w:r>
          </w:p>
        </w:tc>
        <w:tc>
          <w:tcPr>
            <w:tcW w:w="2268" w:type="dxa"/>
            <w:vMerge w:val="restart"/>
            <w:shd w:val="clear" w:color="auto" w:fill="auto"/>
            <w:vAlign w:val="center"/>
            <w:hideMark/>
          </w:tcPr>
          <w:p w:rsidR="00F859F2" w:rsidRP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Okula uyum problemi yaşayan öğrenci ve velileri ile bireysel görüşmeler yapılması</w:t>
            </w:r>
          </w:p>
          <w:p w:rsidR="00F859F2" w:rsidRPr="00AE1761"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F859F2" w:rsidRPr="00AE1761">
              <w:rPr>
                <w:rFonts w:ascii="Arial" w:eastAsia="Times New Roman" w:hAnsi="Arial" w:cs="Arial"/>
                <w:sz w:val="17"/>
                <w:szCs w:val="17"/>
                <w:lang w:eastAsia="tr-TR"/>
              </w:rPr>
              <w:t>Öğrencilere okulun birim ve olanaklarının tanıtılması</w:t>
            </w:r>
          </w:p>
        </w:tc>
        <w:tc>
          <w:tcPr>
            <w:tcW w:w="2977" w:type="dxa"/>
            <w:vMerge w:val="restart"/>
            <w:shd w:val="clear" w:color="auto" w:fill="auto"/>
            <w:vAlign w:val="center"/>
            <w:hideMark/>
          </w:tcPr>
          <w:p w:rsidR="00DA57C4" w:rsidRDefault="00DA57C4"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Okula uyum sorunu yaşayan öğrencilere yönelik danışma hizmetlerinin yürütülmesi</w:t>
            </w:r>
          </w:p>
          <w:p w:rsidR="00DA57C4" w:rsidRDefault="00805A80"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Özel eğitim ihtiyacı olduğu düşünülen öğrencilerin gerekli kurum ve kuruluşlara yönlendirilmesi</w:t>
            </w:r>
          </w:p>
          <w:p w:rsidR="00F859F2" w:rsidRPr="00AE1761"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Danışmanlık tedbiri kararı alınmış öğrencilerle gerekli çalışmaların yapılması</w:t>
            </w:r>
          </w:p>
        </w:tc>
        <w:tc>
          <w:tcPr>
            <w:tcW w:w="3544" w:type="dxa"/>
            <w:vMerge w:val="restart"/>
            <w:shd w:val="clear" w:color="auto" w:fill="auto"/>
            <w:vAlign w:val="center"/>
            <w:hideMark/>
          </w:tcPr>
          <w:p w:rsid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Rehberlik ve Psikolojik Danışma Hizmetleri Yürütme Komisyonunun toplantısının yapılmas</w:t>
            </w:r>
            <w:r w:rsidR="00AE1761">
              <w:rPr>
                <w:rFonts w:ascii="Arial" w:eastAsia="Times New Roman" w:hAnsi="Arial" w:cs="Arial"/>
                <w:sz w:val="17"/>
                <w:szCs w:val="17"/>
                <w:lang w:eastAsia="tr-TR"/>
              </w:rPr>
              <w:t>ı</w:t>
            </w:r>
          </w:p>
          <w:p w:rsidR="00473602"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Okul Rehberlik Çerçeve planının hazırlanması</w:t>
            </w:r>
          </w:p>
          <w:p w:rsidR="00DA57C4"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Sınıf rehber öğretmenlerine, rehberlik uygulamalarına ilişkin müşavirlik yapılması</w:t>
            </w:r>
          </w:p>
          <w:p w:rsidR="004607A7" w:rsidRPr="00AE1761" w:rsidRDefault="004607A7"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515FEB">
              <w:rPr>
                <w:rFonts w:ascii="Arial" w:eastAsia="Times New Roman" w:hAnsi="Arial" w:cs="Arial"/>
                <w:sz w:val="17"/>
                <w:szCs w:val="17"/>
                <w:lang w:eastAsia="tr-TR"/>
              </w:rPr>
              <w:t>Özel eğitime gereksinim duyan öğrenciler için BEP Biriminin oluşturulması</w:t>
            </w:r>
          </w:p>
        </w:tc>
        <w:tc>
          <w:tcPr>
            <w:tcW w:w="1701" w:type="dxa"/>
            <w:vMerge w:val="restart"/>
            <w:shd w:val="clear" w:color="auto" w:fill="auto"/>
            <w:vAlign w:val="center"/>
            <w:hideMark/>
          </w:tcPr>
          <w:p w:rsidR="00F859F2" w:rsidRP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 xml:space="preserve">Okul rehberlik panosunun hazırlanması  </w:t>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p>
        </w:tc>
      </w:tr>
      <w:tr w:rsidR="00AE1761" w:rsidRPr="001D3BE6" w:rsidTr="00315F4A">
        <w:trPr>
          <w:trHeight w:val="421"/>
        </w:trPr>
        <w:tc>
          <w:tcPr>
            <w:tcW w:w="572" w:type="dxa"/>
            <w:vMerge/>
            <w:shd w:val="clear" w:color="auto" w:fill="auto"/>
            <w:vAlign w:val="center"/>
            <w:hideMark/>
          </w:tcPr>
          <w:p w:rsidR="00F859F2" w:rsidRPr="001D3BE6" w:rsidRDefault="00F859F2"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776" w:type="dxa"/>
            <w:shd w:val="clear" w:color="auto" w:fill="auto"/>
            <w:vAlign w:val="center"/>
            <w:hideMark/>
          </w:tcPr>
          <w:p w:rsidR="00F859F2" w:rsidRPr="00354706" w:rsidRDefault="00697C98"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1701"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r>
      <w:tr w:rsidR="00AE1761" w:rsidRPr="001D3BE6" w:rsidTr="00315F4A">
        <w:trPr>
          <w:trHeight w:val="527"/>
        </w:trPr>
        <w:tc>
          <w:tcPr>
            <w:tcW w:w="572" w:type="dxa"/>
            <w:vMerge/>
            <w:shd w:val="clear" w:color="auto" w:fill="auto"/>
            <w:vAlign w:val="center"/>
            <w:hideMark/>
          </w:tcPr>
          <w:p w:rsidR="00F859F2" w:rsidRPr="001D3BE6" w:rsidRDefault="00F859F2"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776" w:type="dxa"/>
            <w:shd w:val="clear" w:color="auto" w:fill="auto"/>
            <w:vAlign w:val="center"/>
            <w:hideMark/>
          </w:tcPr>
          <w:p w:rsidR="00F859F2" w:rsidRPr="00354706" w:rsidRDefault="0075570E"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1701"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r>
      <w:tr w:rsidR="00AE1761" w:rsidRPr="001D3BE6" w:rsidTr="00315F4A">
        <w:trPr>
          <w:trHeight w:val="450"/>
        </w:trPr>
        <w:tc>
          <w:tcPr>
            <w:tcW w:w="572" w:type="dxa"/>
            <w:vMerge/>
            <w:shd w:val="clear" w:color="auto" w:fill="auto"/>
            <w:vAlign w:val="center"/>
            <w:hideMark/>
          </w:tcPr>
          <w:p w:rsidR="00F859F2" w:rsidRPr="001D3BE6" w:rsidRDefault="00F859F2" w:rsidP="00235CAF">
            <w:pPr>
              <w:spacing w:after="0" w:line="240" w:lineRule="auto"/>
              <w:rPr>
                <w:rFonts w:ascii="Arial" w:eastAsia="Times New Roman" w:hAnsi="Arial" w:cs="Arial"/>
                <w:b/>
                <w:bCs/>
                <w:sz w:val="18"/>
                <w:szCs w:val="18"/>
                <w:lang w:eastAsia="tr-TR"/>
              </w:rPr>
            </w:pPr>
          </w:p>
        </w:tc>
        <w:tc>
          <w:tcPr>
            <w:tcW w:w="727" w:type="dxa"/>
            <w:shd w:val="clear" w:color="auto" w:fill="auto"/>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br/>
              <w:t>12</w:t>
            </w:r>
          </w:p>
        </w:tc>
        <w:tc>
          <w:tcPr>
            <w:tcW w:w="776" w:type="dxa"/>
            <w:shd w:val="clear" w:color="auto" w:fill="auto"/>
            <w:vAlign w:val="center"/>
            <w:hideMark/>
          </w:tcPr>
          <w:p w:rsidR="00F859F2" w:rsidRPr="00354706" w:rsidRDefault="0075570E"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1701"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r>
    </w:tbl>
    <w:p w:rsidR="00147E4C" w:rsidRDefault="0010708C" w:rsidP="00AE1761">
      <w:pPr>
        <w:spacing w:after="0"/>
      </w:pPr>
      <w:r>
        <w:rPr>
          <w:noProof/>
          <w:lang w:eastAsia="tr-TR"/>
        </w:rPr>
        <w:lastRenderedPageBreak/>
        <w:drawing>
          <wp:anchor distT="0" distB="0" distL="114300" distR="114300" simplePos="0" relativeHeight="251785216" behindDoc="0" locked="0" layoutInCell="1" allowOverlap="1">
            <wp:simplePos x="0" y="0"/>
            <wp:positionH relativeFrom="column">
              <wp:posOffset>8343265</wp:posOffset>
            </wp:positionH>
            <wp:positionV relativeFrom="paragraph">
              <wp:posOffset>37465</wp:posOffset>
            </wp:positionV>
            <wp:extent cx="1270000" cy="635000"/>
            <wp:effectExtent l="95250" t="228600" r="82550" b="88900"/>
            <wp:wrapNone/>
            <wp:docPr id="4" name="Resim 1"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15"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tbl>
      <w:tblPr>
        <w:tblW w:w="15330" w:type="dxa"/>
        <w:jc w:val="center"/>
        <w:tblInd w:w="-214" w:type="dxa"/>
        <w:tblCellMar>
          <w:left w:w="70" w:type="dxa"/>
          <w:right w:w="70" w:type="dxa"/>
        </w:tblCellMar>
        <w:tblLook w:val="04A0"/>
      </w:tblPr>
      <w:tblGrid>
        <w:gridCol w:w="598"/>
        <w:gridCol w:w="699"/>
        <w:gridCol w:w="850"/>
        <w:gridCol w:w="2693"/>
        <w:gridCol w:w="2268"/>
        <w:gridCol w:w="2977"/>
        <w:gridCol w:w="3544"/>
        <w:gridCol w:w="1701"/>
      </w:tblGrid>
      <w:tr w:rsidR="002D6166" w:rsidRPr="00C72B7C" w:rsidTr="00315F4A">
        <w:trPr>
          <w:trHeight w:val="462"/>
          <w:jc w:val="center"/>
        </w:trPr>
        <w:tc>
          <w:tcPr>
            <w:tcW w:w="598" w:type="dxa"/>
            <w:vMerge w:val="restart"/>
            <w:tcBorders>
              <w:top w:val="thinThickThinLargeGap" w:sz="24" w:space="0" w:color="auto"/>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2D6166" w:rsidRPr="00C72B7C" w:rsidRDefault="002D6166" w:rsidP="00373F23">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1.HAFTA </w:t>
            </w:r>
            <w:r w:rsidRPr="00C72B7C">
              <w:rPr>
                <w:rFonts w:ascii="Arial" w:eastAsia="Times New Roman" w:hAnsi="Arial" w:cs="Arial"/>
                <w:b/>
                <w:bCs/>
                <w:sz w:val="18"/>
                <w:szCs w:val="18"/>
                <w:lang w:eastAsia="tr-TR"/>
              </w:rPr>
              <w:br/>
              <w:t>(5-9 Ekim)</w:t>
            </w:r>
          </w:p>
        </w:tc>
        <w:tc>
          <w:tcPr>
            <w:tcW w:w="699"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2D6166" w:rsidRPr="00315F4A" w:rsidRDefault="002D616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315F4A" w:rsidRDefault="002D616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71</w:t>
            </w:r>
          </w:p>
        </w:tc>
        <w:tc>
          <w:tcPr>
            <w:tcW w:w="2693"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Okula yeni gelen öğrenciler için öğrenci tanıma formlarının doldurulması, diğer öğrencilerin bilgilerinin güncellenmesi</w:t>
            </w:r>
          </w:p>
          <w:p w:rsidR="00073C1A" w:rsidRPr="00BB539C" w:rsidRDefault="00073C1A" w:rsidP="00073C1A">
            <w:pPr>
              <w:spacing w:after="0" w:line="240" w:lineRule="auto"/>
              <w:jc w:val="center"/>
              <w:rPr>
                <w:rFonts w:ascii="Arial" w:eastAsia="Times New Roman" w:hAnsi="Arial" w:cs="Arial"/>
                <w:sz w:val="10"/>
                <w:szCs w:val="10"/>
                <w:lang w:eastAsia="tr-TR"/>
              </w:rPr>
            </w:pPr>
          </w:p>
          <w:p w:rsidR="00073C1A" w:rsidRPr="00BB539C" w:rsidRDefault="00073C1A" w:rsidP="00073C1A">
            <w:pPr>
              <w:spacing w:after="0" w:line="240" w:lineRule="auto"/>
              <w:jc w:val="center"/>
              <w:rPr>
                <w:rFonts w:ascii="Arial" w:hAnsi="Arial" w:cs="Arial"/>
                <w:bCs/>
                <w:sz w:val="17"/>
                <w:szCs w:val="17"/>
              </w:rPr>
            </w:pPr>
            <w:r w:rsidRPr="00BB539C">
              <w:rPr>
                <w:rFonts w:ascii="Arial" w:hAnsi="Arial" w:cs="Arial"/>
                <w:bCs/>
                <w:sz w:val="17"/>
                <w:szCs w:val="17"/>
              </w:rPr>
              <w:t>Alan seçiminin önemi ve alan/okul değiştirme süreci ile ilgili bilgilendirme</w:t>
            </w:r>
          </w:p>
          <w:p w:rsidR="002D6166" w:rsidRPr="00515FEB" w:rsidRDefault="00073C1A" w:rsidP="00073C1A">
            <w:pPr>
              <w:spacing w:after="0" w:line="240" w:lineRule="auto"/>
              <w:jc w:val="center"/>
              <w:rPr>
                <w:rFonts w:ascii="Arial" w:eastAsia="Times New Roman" w:hAnsi="Arial" w:cs="Arial"/>
                <w:sz w:val="17"/>
                <w:szCs w:val="17"/>
                <w:lang w:eastAsia="tr-TR"/>
              </w:rPr>
            </w:pPr>
            <w:r w:rsidRPr="00BB539C">
              <w:rPr>
                <w:rFonts w:ascii="Arial" w:hAnsi="Arial" w:cs="Arial"/>
                <w:bCs/>
                <w:sz w:val="17"/>
                <w:szCs w:val="17"/>
              </w:rPr>
              <w:t>(10. sınıflar)</w:t>
            </w:r>
          </w:p>
        </w:tc>
        <w:tc>
          <w:tcPr>
            <w:tcW w:w="2268"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515FEB" w:rsidRDefault="002D6166" w:rsidP="00515FEB">
            <w:pPr>
              <w:spacing w:after="0" w:line="240" w:lineRule="auto"/>
              <w:jc w:val="center"/>
              <w:rPr>
                <w:rFonts w:ascii="Arial" w:hAnsi="Arial" w:cs="Arial"/>
                <w:sz w:val="17"/>
                <w:szCs w:val="17"/>
              </w:rPr>
            </w:pPr>
            <w:r w:rsidRPr="00515FEB">
              <w:rPr>
                <w:rFonts w:ascii="Arial" w:hAnsi="Arial" w:cs="Arial"/>
                <w:sz w:val="17"/>
                <w:szCs w:val="17"/>
              </w:rPr>
              <w:t>Rehberlik ve Psikolojik Danışma</w:t>
            </w:r>
            <w:r w:rsidR="00030657">
              <w:rPr>
                <w:rFonts w:ascii="Arial" w:hAnsi="Arial" w:cs="Arial"/>
                <w:sz w:val="17"/>
                <w:szCs w:val="17"/>
              </w:rPr>
              <w:t>nlık</w:t>
            </w:r>
            <w:r w:rsidRPr="00515FEB">
              <w:rPr>
                <w:rFonts w:ascii="Arial" w:hAnsi="Arial" w:cs="Arial"/>
                <w:sz w:val="17"/>
                <w:szCs w:val="17"/>
              </w:rPr>
              <w:t xml:space="preserve"> Servis</w:t>
            </w:r>
            <w:r w:rsidR="00030657">
              <w:rPr>
                <w:rFonts w:ascii="Arial" w:hAnsi="Arial" w:cs="Arial"/>
                <w:sz w:val="17"/>
                <w:szCs w:val="17"/>
              </w:rPr>
              <w:t>in</w:t>
            </w:r>
            <w:r w:rsidRPr="00515FEB">
              <w:rPr>
                <w:rFonts w:ascii="Arial" w:hAnsi="Arial" w:cs="Arial"/>
                <w:sz w:val="17"/>
                <w:szCs w:val="17"/>
              </w:rPr>
              <w:t>e başvuran veya öğretmen tarafından yönlendirilen öğrencilerle bireysel rehber</w:t>
            </w:r>
            <w:r w:rsidR="00515FEB" w:rsidRPr="00515FEB">
              <w:rPr>
                <w:rFonts w:ascii="Arial" w:hAnsi="Arial" w:cs="Arial"/>
                <w:sz w:val="17"/>
                <w:szCs w:val="17"/>
              </w:rPr>
              <w:t>lik çalışmalarının yapılması</w:t>
            </w:r>
          </w:p>
          <w:p w:rsidR="002D6166" w:rsidRPr="00515FEB" w:rsidRDefault="00515FEB" w:rsidP="00515FEB">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002D6166" w:rsidRPr="00515FEB">
              <w:rPr>
                <w:rFonts w:ascii="Arial" w:hAnsi="Arial" w:cs="Arial"/>
                <w:sz w:val="17"/>
                <w:szCs w:val="17"/>
              </w:rPr>
              <w:t>Kişisel-sosyal-eğitsel ve mesleki amaçlı bireysel görüşme yapılması.</w:t>
            </w:r>
          </w:p>
        </w:tc>
        <w:tc>
          <w:tcPr>
            <w:tcW w:w="2977"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515FEB" w:rsidRDefault="002D6166" w:rsidP="00515FEB">
            <w:pPr>
              <w:spacing w:after="0" w:line="240" w:lineRule="auto"/>
              <w:jc w:val="center"/>
              <w:rPr>
                <w:rFonts w:ascii="Arial" w:hAnsi="Arial" w:cs="Arial"/>
                <w:color w:val="000000"/>
                <w:sz w:val="17"/>
                <w:szCs w:val="17"/>
              </w:rPr>
            </w:pPr>
            <w:r w:rsidRPr="00515FEB">
              <w:rPr>
                <w:rFonts w:ascii="Arial" w:hAnsi="Arial" w:cs="Arial"/>
                <w:color w:val="000000"/>
                <w:sz w:val="17"/>
                <w:szCs w:val="17"/>
              </w:rPr>
              <w:t xml:space="preserve">Okula uyum sorunu yaşayan öğrencilere yönelik danışma </w:t>
            </w:r>
            <w:r w:rsidR="00515FEB" w:rsidRPr="00515FEB">
              <w:rPr>
                <w:rFonts w:ascii="Arial" w:hAnsi="Arial" w:cs="Arial"/>
                <w:color w:val="000000"/>
                <w:sz w:val="17"/>
                <w:szCs w:val="17"/>
              </w:rPr>
              <w:t>hizmetlerinin yürütülmesi</w:t>
            </w:r>
          </w:p>
          <w:p w:rsidR="00515FEB" w:rsidRDefault="00515FEB" w:rsidP="00515FEB">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2D6166" w:rsidRPr="00515FEB">
              <w:rPr>
                <w:rFonts w:ascii="Arial" w:hAnsi="Arial" w:cs="Arial"/>
                <w:color w:val="000000"/>
                <w:sz w:val="17"/>
                <w:szCs w:val="17"/>
              </w:rPr>
              <w:t xml:space="preserve">Özel eğitim </w:t>
            </w:r>
            <w:r w:rsidRPr="00515FEB">
              <w:rPr>
                <w:rFonts w:ascii="Arial" w:hAnsi="Arial" w:cs="Arial"/>
                <w:color w:val="000000"/>
                <w:sz w:val="17"/>
                <w:szCs w:val="17"/>
              </w:rPr>
              <w:t>ihtiyacı olduğu</w:t>
            </w:r>
            <w:r w:rsidR="002D6166" w:rsidRPr="00515FEB">
              <w:rPr>
                <w:rFonts w:ascii="Arial" w:hAnsi="Arial" w:cs="Arial"/>
                <w:color w:val="000000"/>
                <w:sz w:val="17"/>
                <w:szCs w:val="17"/>
              </w:rPr>
              <w:t xml:space="preserve"> dü</w:t>
            </w:r>
            <w:r>
              <w:rPr>
                <w:rFonts w:ascii="Arial" w:hAnsi="Arial" w:cs="Arial"/>
                <w:color w:val="000000"/>
                <w:sz w:val="17"/>
                <w:szCs w:val="17"/>
              </w:rPr>
              <w:t xml:space="preserve">şünülen öğrencilerin gerekli </w:t>
            </w:r>
            <w:r w:rsidR="002D6166" w:rsidRPr="00515FEB">
              <w:rPr>
                <w:rFonts w:ascii="Arial" w:hAnsi="Arial" w:cs="Arial"/>
                <w:color w:val="000000"/>
                <w:sz w:val="17"/>
                <w:szCs w:val="17"/>
              </w:rPr>
              <w:t>kurum ve</w:t>
            </w:r>
            <w:r w:rsidRPr="00515FEB">
              <w:rPr>
                <w:rFonts w:ascii="Arial" w:hAnsi="Arial" w:cs="Arial"/>
                <w:color w:val="000000"/>
                <w:sz w:val="17"/>
                <w:szCs w:val="17"/>
              </w:rPr>
              <w:t xml:space="preserve"> kuruluşlara yönlendirilmesi</w:t>
            </w:r>
          </w:p>
          <w:p w:rsidR="00515FEB" w:rsidRDefault="00AD56A7" w:rsidP="00AD56A7">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p w:rsidR="002D6166" w:rsidRPr="00515FEB" w:rsidRDefault="00515FEB" w:rsidP="00515FEB">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2D6166" w:rsidRPr="00515FEB">
              <w:rPr>
                <w:rFonts w:ascii="Arial" w:hAnsi="Arial" w:cs="Arial"/>
                <w:color w:val="000000"/>
                <w:sz w:val="17"/>
                <w:szCs w:val="17"/>
              </w:rPr>
              <w:t>Okula uyum sorunu yaşayan öğrenciler ve velileri ile görüşme</w:t>
            </w:r>
          </w:p>
        </w:tc>
        <w:tc>
          <w:tcPr>
            <w:tcW w:w="3544"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2015-2016 Eğitim Öğretim Yılı Okul Rehberlik Hizmetleri Çalışma Programının RAM'a gönderilmesi.</w:t>
            </w:r>
          </w:p>
          <w:p w:rsidR="00805A80" w:rsidRPr="00515FEB" w:rsidRDefault="00515FEB" w:rsidP="00515FEB">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2D6166" w:rsidRPr="00515FEB">
              <w:rPr>
                <w:rFonts w:ascii="Arial" w:eastAsia="Times New Roman" w:hAnsi="Arial" w:cs="Arial"/>
                <w:sz w:val="17"/>
                <w:szCs w:val="17"/>
                <w:lang w:eastAsia="tr-TR"/>
              </w:rPr>
              <w:t>*Rehberlik Programıyla ilgili bilgilendirme çalışmasının yapılması</w:t>
            </w:r>
            <w:r w:rsidR="002D6166" w:rsidRPr="00515FEB">
              <w:rPr>
                <w:rFonts w:ascii="Arial" w:eastAsia="Times New Roman" w:hAnsi="Arial" w:cs="Arial"/>
                <w:sz w:val="17"/>
                <w:szCs w:val="17"/>
                <w:lang w:eastAsia="tr-TR"/>
              </w:rPr>
              <w:br/>
            </w:r>
            <w:r w:rsidRPr="00AE1761">
              <w:rPr>
                <w:rFonts w:ascii="Arial" w:eastAsia="Times New Roman" w:hAnsi="Arial" w:cs="Arial"/>
                <w:sz w:val="10"/>
                <w:szCs w:val="10"/>
                <w:lang w:eastAsia="tr-TR"/>
              </w:rPr>
              <w:br/>
            </w:r>
            <w:r w:rsidR="002D6166" w:rsidRPr="00515FEB">
              <w:rPr>
                <w:rFonts w:ascii="Arial" w:eastAsia="Times New Roman" w:hAnsi="Arial" w:cs="Arial"/>
                <w:sz w:val="17"/>
                <w:szCs w:val="17"/>
                <w:lang w:eastAsia="tr-TR"/>
              </w:rPr>
              <w:t>Okul Rehberlik ve Psikolojik Danışma Hizmetleri Programının sınıf öğretmenleri</w:t>
            </w:r>
            <w:r w:rsidR="00805A80" w:rsidRPr="00515FEB">
              <w:rPr>
                <w:rFonts w:ascii="Arial" w:eastAsia="Times New Roman" w:hAnsi="Arial" w:cs="Arial"/>
                <w:sz w:val="17"/>
                <w:szCs w:val="17"/>
                <w:lang w:eastAsia="tr-TR"/>
              </w:rPr>
              <w:t xml:space="preserve"> ile görüşülmesi ve tanıtılması</w:t>
            </w:r>
          </w:p>
          <w:p w:rsidR="002D6166" w:rsidRPr="00515FEB" w:rsidRDefault="004607A7" w:rsidP="004607A7">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AE1761">
              <w:rPr>
                <w:rFonts w:ascii="Arial" w:eastAsia="Times New Roman" w:hAnsi="Arial" w:cs="Arial"/>
                <w:sz w:val="17"/>
                <w:szCs w:val="17"/>
                <w:lang w:eastAsia="tr-TR"/>
              </w:rPr>
              <w:t>Kaynaştırma kararı olan öğrenciler ile ilgili çalışmaların planlanması</w:t>
            </w:r>
          </w:p>
        </w:tc>
        <w:tc>
          <w:tcPr>
            <w:tcW w:w="1701" w:type="dxa"/>
            <w:vMerge w:val="restart"/>
            <w:tcBorders>
              <w:top w:val="thinThickThinLargeGap" w:sz="24" w:space="0" w:color="auto"/>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br/>
            </w:r>
            <w:r w:rsidRPr="00515FEB">
              <w:rPr>
                <w:rFonts w:ascii="Arial" w:eastAsia="Times New Roman" w:hAnsi="Arial" w:cs="Arial"/>
                <w:sz w:val="17"/>
                <w:szCs w:val="17"/>
                <w:lang w:eastAsia="tr-TR"/>
              </w:rPr>
              <w:br/>
            </w:r>
            <w:r w:rsidRPr="00515FEB">
              <w:rPr>
                <w:rFonts w:ascii="Arial" w:eastAsia="Times New Roman" w:hAnsi="Arial" w:cs="Arial"/>
                <w:sz w:val="17"/>
                <w:szCs w:val="17"/>
                <w:lang w:eastAsia="tr-TR"/>
              </w:rPr>
              <w:br/>
              <w:t>Sınıf öğretmenleri tarafından tüm sınıfların rehberlik yıllık çalışma planlarının oluşturulması</w:t>
            </w:r>
          </w:p>
          <w:p w:rsidR="002D6166" w:rsidRPr="00515FEB" w:rsidRDefault="002D6166" w:rsidP="00515FEB">
            <w:pPr>
              <w:spacing w:after="0" w:line="240" w:lineRule="auto"/>
              <w:jc w:val="center"/>
              <w:rPr>
                <w:rFonts w:ascii="Arial" w:eastAsia="Times New Roman" w:hAnsi="Arial" w:cs="Arial"/>
                <w:sz w:val="17"/>
                <w:szCs w:val="17"/>
                <w:lang w:eastAsia="tr-TR"/>
              </w:rPr>
            </w:pPr>
          </w:p>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5 Ekim Dünya Öğretmenler Günü</w:t>
            </w:r>
          </w:p>
        </w:tc>
      </w:tr>
      <w:tr w:rsidR="002D6166" w:rsidRPr="00C72B7C" w:rsidTr="00315F4A">
        <w:trPr>
          <w:trHeight w:val="61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2D6166" w:rsidRPr="00C72B7C" w:rsidRDefault="002D6166" w:rsidP="00373F23">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2D6166" w:rsidRPr="00315F4A" w:rsidRDefault="002D616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315F4A" w:rsidRDefault="00073C1A" w:rsidP="00315F4A">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r>
      <w:tr w:rsidR="0075570E" w:rsidRPr="00C72B7C" w:rsidTr="00315F4A">
        <w:trPr>
          <w:trHeight w:val="567"/>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75570E">
            <w:pPr>
              <w:spacing w:after="0"/>
              <w:jc w:val="center"/>
              <w:rPr>
                <w:color w:val="000000"/>
                <w:sz w:val="18"/>
                <w:szCs w:val="18"/>
              </w:rPr>
            </w:pPr>
            <w:r w:rsidRPr="00315F4A">
              <w:rPr>
                <w:color w:val="000000"/>
                <w:sz w:val="18"/>
                <w:szCs w:val="18"/>
              </w:rPr>
              <w:t>52</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r>
      <w:tr w:rsidR="0075570E" w:rsidRPr="00C72B7C" w:rsidTr="00315F4A">
        <w:trPr>
          <w:trHeight w:val="62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75570E">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100</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r>
      <w:tr w:rsidR="0075570E" w:rsidRPr="00C72B7C" w:rsidTr="00315F4A">
        <w:trPr>
          <w:trHeight w:val="563"/>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75570E">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2. HAFTA</w:t>
            </w:r>
            <w:r w:rsidRPr="00C72B7C">
              <w:rPr>
                <w:rFonts w:ascii="Arial" w:eastAsia="Times New Roman" w:hAnsi="Arial" w:cs="Arial"/>
                <w:b/>
                <w:bCs/>
                <w:sz w:val="18"/>
                <w:szCs w:val="18"/>
                <w:lang w:eastAsia="tr-TR"/>
              </w:rPr>
              <w:br/>
              <w:t>(12-16 Ekim)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1</w:t>
            </w:r>
          </w:p>
        </w:tc>
        <w:tc>
          <w:tcPr>
            <w:tcW w:w="2693"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Okulun genel kuralları (Ahlak, görgü, davranışlar vb) hakkında öğrencilerin bilgilendirilmesi</w:t>
            </w:r>
          </w:p>
          <w:p w:rsidR="0075570E" w:rsidRPr="00515FEB" w:rsidRDefault="0075570E" w:rsidP="0075570E">
            <w:pPr>
              <w:spacing w:after="0" w:line="240" w:lineRule="auto"/>
              <w:jc w:val="center"/>
              <w:rPr>
                <w:rFonts w:ascii="Arial" w:eastAsia="Times New Roman" w:hAnsi="Arial" w:cs="Arial"/>
                <w:sz w:val="17"/>
                <w:szCs w:val="17"/>
                <w:lang w:eastAsia="tr-TR"/>
              </w:rPr>
            </w:pPr>
          </w:p>
          <w:p w:rsidR="0075570E" w:rsidRDefault="0075570E"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OSYS hakkında yapılacak çalışmaların planlanması</w:t>
            </w:r>
          </w:p>
          <w:p w:rsidR="00073C1A" w:rsidRPr="00515FEB" w:rsidRDefault="00073C1A" w:rsidP="00073C1A">
            <w:pPr>
              <w:spacing w:after="0" w:line="240" w:lineRule="auto"/>
              <w:jc w:val="center"/>
              <w:rPr>
                <w:rFonts w:ascii="Arial" w:eastAsia="Times New Roman" w:hAnsi="Arial" w:cs="Arial"/>
                <w:sz w:val="17"/>
                <w:szCs w:val="17"/>
                <w:lang w:eastAsia="tr-TR"/>
              </w:rPr>
            </w:pPr>
          </w:p>
          <w:p w:rsidR="00073C1A" w:rsidRPr="00515FEB" w:rsidRDefault="00073C1A" w:rsidP="00073C1A">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Sınıf öğretmenleri ile işbirliği yapılarak maddi imkânı olmayan öğrencilerin tespiti ve gerekli çalışmaların yapılması</w:t>
            </w:r>
          </w:p>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268" w:type="dxa"/>
            <w:vMerge w:val="restart"/>
            <w:tcBorders>
              <w:top w:val="single" w:sz="2" w:space="0" w:color="7F7F7F" w:themeColor="text1" w:themeTint="80"/>
              <w:left w:val="single" w:sz="2" w:space="0" w:color="7F7F7F" w:themeColor="text1" w:themeTint="80"/>
              <w:bottom w:val="nil"/>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hAnsi="Arial" w:cs="Arial"/>
                <w:sz w:val="17"/>
                <w:szCs w:val="17"/>
              </w:rPr>
            </w:pPr>
            <w:r w:rsidRPr="00515FEB">
              <w:rPr>
                <w:rFonts w:ascii="Arial" w:hAnsi="Arial" w:cs="Arial"/>
                <w:sz w:val="17"/>
                <w:szCs w:val="17"/>
              </w:rPr>
              <w:t>Kişisel-sosyal-eğitsel ve mesleki amaçlı bireysel görüşme yapılması</w:t>
            </w:r>
          </w:p>
          <w:p w:rsidR="0075570E" w:rsidRPr="00515FEB" w:rsidRDefault="0075570E" w:rsidP="0075570E">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Pr="00515FEB">
              <w:rPr>
                <w:rFonts w:ascii="Arial" w:hAnsi="Arial" w:cs="Arial"/>
                <w:sz w:val="17"/>
                <w:szCs w:val="17"/>
              </w:rPr>
              <w:t>Öğrencilerin devam durumlarının izlenmesi</w:t>
            </w:r>
          </w:p>
        </w:tc>
        <w:tc>
          <w:tcPr>
            <w:tcW w:w="2977" w:type="dxa"/>
            <w:vMerge w:val="restart"/>
            <w:tcBorders>
              <w:top w:val="single" w:sz="2" w:space="0" w:color="7F7F7F" w:themeColor="text1" w:themeTint="80"/>
              <w:left w:val="single" w:sz="2" w:space="0" w:color="7F7F7F" w:themeColor="text1" w:themeTint="80"/>
              <w:bottom w:val="nil"/>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Bireysel ve grupla danışmaya ihtiyacı olan öğrencilerle danışma yapılması, gerektiğinde ilgili kurum kuruluşlara yönlendirilmesi</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Danışmanlık tedbiri kararı alınmış öğrencilerle gerekli çalışmaların yapılması</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Ailevi problemi olan öğrencilerin tespit edilme</w:t>
            </w:r>
            <w:r>
              <w:rPr>
                <w:rFonts w:ascii="Arial" w:hAnsi="Arial" w:cs="Arial"/>
                <w:color w:val="000000"/>
                <w:sz w:val="17"/>
                <w:szCs w:val="17"/>
              </w:rPr>
              <w:t>si</w:t>
            </w:r>
          </w:p>
          <w:p w:rsidR="0075570E" w:rsidRPr="00515FEB" w:rsidRDefault="0075570E"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(anne-babası ölmüş, ayrı vb.)</w:t>
            </w:r>
          </w:p>
        </w:tc>
        <w:tc>
          <w:tcPr>
            <w:tcW w:w="3544" w:type="dxa"/>
            <w:vMerge w:val="restart"/>
            <w:tcBorders>
              <w:top w:val="single" w:sz="2" w:space="0" w:color="7F7F7F" w:themeColor="text1" w:themeTint="80"/>
              <w:left w:val="single" w:sz="2" w:space="0" w:color="7F7F7F" w:themeColor="text1" w:themeTint="80"/>
              <w:bottom w:val="nil"/>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Sınıf rehber öğretmenlerine, rehberlik uygulamalarına ilişkin müşavirlik yapılması</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Pr>
                <w:rFonts w:ascii="Arial" w:hAnsi="Arial" w:cs="Arial"/>
                <w:color w:val="000000"/>
                <w:sz w:val="17"/>
                <w:szCs w:val="17"/>
              </w:rPr>
              <w:t>Alan/Bölüm Seçimi</w:t>
            </w:r>
            <w:r w:rsidRPr="00515FEB">
              <w:rPr>
                <w:rFonts w:ascii="Arial" w:hAnsi="Arial" w:cs="Arial"/>
                <w:color w:val="000000"/>
                <w:sz w:val="17"/>
                <w:szCs w:val="17"/>
              </w:rPr>
              <w:t xml:space="preserve"> hakkında öğretmenlere yönelik bilgilendirme çalışmalarının yapılması</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Önceki eğitim öğretim döneminde takip edilen öğrencilerin ihtiyaç halinde aile ziyaretlerinin planlanması</w:t>
            </w:r>
          </w:p>
          <w:p w:rsidR="0075570E" w:rsidRPr="00515FEB"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Sınıfında okula uyum sorunu yaşayan öğrencilerle yapılabilecek çalışmalara ilişkin öğretmenlere müşavirlik yapılması.</w:t>
            </w:r>
          </w:p>
        </w:tc>
        <w:tc>
          <w:tcPr>
            <w:tcW w:w="1701" w:type="dxa"/>
            <w:vMerge w:val="restart"/>
            <w:tcBorders>
              <w:top w:val="single" w:sz="2" w:space="0" w:color="7F7F7F" w:themeColor="text1" w:themeTint="80"/>
              <w:left w:val="single" w:sz="2" w:space="0" w:color="7F7F7F" w:themeColor="text1" w:themeTint="80"/>
              <w:bottom w:val="nil"/>
              <w:right w:val="thinThickThinLargeGap" w:sz="24" w:space="0" w:color="auto"/>
            </w:tcBorders>
            <w:shd w:val="clear" w:color="auto" w:fill="auto"/>
            <w:noWrap/>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Rehberlik ve Araştırma Merkezinin okul öğretmenleri, veli ve öğrencilere tanıtılması</w:t>
            </w:r>
          </w:p>
          <w:p w:rsidR="0075570E" w:rsidRPr="00515FEB" w:rsidRDefault="0075570E" w:rsidP="0075570E">
            <w:pPr>
              <w:spacing w:after="0" w:line="240" w:lineRule="auto"/>
              <w:jc w:val="center"/>
              <w:rPr>
                <w:rFonts w:ascii="Arial" w:eastAsia="Times New Roman" w:hAnsi="Arial" w:cs="Arial"/>
                <w:sz w:val="17"/>
                <w:szCs w:val="17"/>
                <w:lang w:eastAsia="tr-TR"/>
              </w:rPr>
            </w:pPr>
          </w:p>
        </w:tc>
      </w:tr>
      <w:tr w:rsidR="00073C1A" w:rsidRPr="00C72B7C" w:rsidTr="00315F4A">
        <w:trPr>
          <w:trHeight w:val="554"/>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073C1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9</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268" w:type="dxa"/>
            <w:vMerge/>
            <w:tcBorders>
              <w:left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977" w:type="dxa"/>
            <w:vMerge/>
            <w:tcBorders>
              <w:left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3544" w:type="dxa"/>
            <w:vMerge/>
            <w:tcBorders>
              <w:left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1701" w:type="dxa"/>
            <w:vMerge/>
            <w:tcBorders>
              <w:left w:val="single" w:sz="2" w:space="0" w:color="7F7F7F" w:themeColor="text1" w:themeTint="80"/>
              <w:right w:val="thinThickThinLargeGap" w:sz="24" w:space="0" w:color="auto"/>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r>
      <w:tr w:rsidR="00073C1A" w:rsidRPr="00C72B7C" w:rsidTr="00315F4A">
        <w:trPr>
          <w:trHeight w:val="559"/>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w:t>
            </w:r>
            <w:r>
              <w:rPr>
                <w:rFonts w:ascii="Arial" w:eastAsia="Times New Roman" w:hAnsi="Arial" w:cs="Arial"/>
                <w:color w:val="000000"/>
                <w:sz w:val="18"/>
                <w:szCs w:val="18"/>
                <w:lang w:eastAsia="tr-TR"/>
              </w:rPr>
              <w:t>3</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268" w:type="dxa"/>
            <w:vMerge/>
            <w:tcBorders>
              <w:left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977" w:type="dxa"/>
            <w:vMerge/>
            <w:tcBorders>
              <w:left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3544" w:type="dxa"/>
            <w:vMerge/>
            <w:tcBorders>
              <w:left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1701" w:type="dxa"/>
            <w:vMerge/>
            <w:tcBorders>
              <w:left w:val="single" w:sz="2" w:space="0" w:color="7F7F7F" w:themeColor="text1" w:themeTint="80"/>
              <w:right w:val="thinThickThinLargeGap" w:sz="24" w:space="0" w:color="auto"/>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r>
      <w:tr w:rsidR="00073C1A" w:rsidRPr="00C72B7C" w:rsidTr="00315F4A">
        <w:trPr>
          <w:trHeight w:val="13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58</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268" w:type="dxa"/>
            <w:vMerge/>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977" w:type="dxa"/>
            <w:vMerge/>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3544" w:type="dxa"/>
            <w:vMerge/>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1701" w:type="dxa"/>
            <w:vMerge/>
            <w:tcBorders>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r>
      <w:tr w:rsidR="00073C1A" w:rsidRPr="00C72B7C" w:rsidTr="00315F4A">
        <w:trPr>
          <w:trHeight w:val="573"/>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073C1A" w:rsidRPr="00C72B7C" w:rsidRDefault="00073C1A" w:rsidP="0075570E">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3.HAFTA</w:t>
            </w:r>
            <w:r w:rsidRPr="00C72B7C">
              <w:rPr>
                <w:rFonts w:ascii="Arial" w:eastAsia="Times New Roman" w:hAnsi="Arial" w:cs="Arial"/>
                <w:b/>
                <w:bCs/>
                <w:sz w:val="18"/>
                <w:szCs w:val="18"/>
                <w:lang w:eastAsia="tr-TR"/>
              </w:rPr>
              <w:br/>
              <w:t>(19-23 Ekim)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w:t>
            </w:r>
          </w:p>
        </w:tc>
        <w:tc>
          <w:tcPr>
            <w:tcW w:w="2693"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Default="00073C1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9.sınıflara ortaöğretim başarı puanının Mesleki bölümlere, YGS ve LYS’ ye etkisi konusunda bilgilendirme çalışmaları</w:t>
            </w:r>
          </w:p>
          <w:p w:rsidR="00073C1A" w:rsidRPr="00D9567E" w:rsidRDefault="00073C1A" w:rsidP="0075570E">
            <w:pPr>
              <w:spacing w:after="0" w:line="240" w:lineRule="auto"/>
              <w:jc w:val="center"/>
              <w:rPr>
                <w:rFonts w:ascii="Arial" w:eastAsia="Times New Roman" w:hAnsi="Arial" w:cs="Arial"/>
                <w:sz w:val="10"/>
                <w:szCs w:val="10"/>
                <w:lang w:eastAsia="tr-TR"/>
              </w:rPr>
            </w:pPr>
          </w:p>
          <w:p w:rsidR="00073C1A" w:rsidRPr="00515FEB" w:rsidRDefault="00073C1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Öğrenci velilerine yönelik çocuklarda olumlu davranış geliştirme ve anne-baba tutumları konularında seminer çalışmalarının yapılması</w:t>
            </w:r>
          </w:p>
        </w:tc>
        <w:tc>
          <w:tcPr>
            <w:tcW w:w="2268"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Default="00073C1A" w:rsidP="0075570E">
            <w:pPr>
              <w:spacing w:after="0" w:line="240" w:lineRule="auto"/>
              <w:jc w:val="center"/>
              <w:rPr>
                <w:rFonts w:ascii="Arial" w:hAnsi="Arial" w:cs="Arial"/>
                <w:sz w:val="17"/>
                <w:szCs w:val="17"/>
              </w:rPr>
            </w:pPr>
            <w:r w:rsidRPr="00515FEB">
              <w:rPr>
                <w:rFonts w:ascii="Arial" w:hAnsi="Arial" w:cs="Arial"/>
                <w:sz w:val="17"/>
                <w:szCs w:val="17"/>
              </w:rPr>
              <w:t>Kişisel-sosyal-eğitsel ve mesleki amaçlı bireysel görüşme yapılması</w:t>
            </w:r>
          </w:p>
          <w:p w:rsidR="00073C1A" w:rsidRPr="00515FEB" w:rsidRDefault="00073C1A" w:rsidP="0075570E">
            <w:pPr>
              <w:spacing w:after="0" w:line="240" w:lineRule="auto"/>
              <w:jc w:val="center"/>
              <w:rPr>
                <w:rFonts w:ascii="Arial" w:hAnsi="Arial" w:cs="Arial"/>
                <w:sz w:val="17"/>
                <w:szCs w:val="17"/>
              </w:rPr>
            </w:pPr>
          </w:p>
          <w:p w:rsidR="00073C1A" w:rsidRPr="00515FEB" w:rsidRDefault="00073C1A" w:rsidP="0075570E">
            <w:pPr>
              <w:spacing w:after="0" w:line="240" w:lineRule="auto"/>
              <w:jc w:val="center"/>
              <w:rPr>
                <w:rFonts w:ascii="Arial" w:hAnsi="Arial" w:cs="Arial"/>
                <w:sz w:val="17"/>
                <w:szCs w:val="17"/>
              </w:rPr>
            </w:pPr>
            <w:r w:rsidRPr="00515FEB">
              <w:rPr>
                <w:rFonts w:ascii="Arial" w:hAnsi="Arial" w:cs="Arial"/>
                <w:sz w:val="17"/>
                <w:szCs w:val="17"/>
              </w:rPr>
              <w:t>Öğrencilerin devam durumlarının izlenmesi</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Default="00073C1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Bireysel ve grupla danışmaya ihtiyacı olan öğrencilerle danışma yapılması, gerektiğinde ilgili kurum kuruluşlara yönlendirilmesi</w:t>
            </w:r>
          </w:p>
          <w:p w:rsidR="00073C1A"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Özel eğitim ihtiyacı olduğu düşünülen öğrencilerin gerekli kurum ve kuruluşlara yönlendirilmesi</w:t>
            </w:r>
          </w:p>
          <w:p w:rsidR="00073C1A" w:rsidRPr="00515FEB"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AE1761">
              <w:rPr>
                <w:rFonts w:ascii="Arial" w:eastAsia="Times New Roman" w:hAnsi="Arial" w:cs="Arial"/>
                <w:sz w:val="10"/>
                <w:szCs w:val="10"/>
                <w:lang w:eastAsia="tr-TR"/>
              </w:rPr>
              <w:br/>
            </w:r>
            <w:r w:rsidRPr="00515FEB">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Default="00073C1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Aile Eğitim çalışmal</w:t>
            </w:r>
            <w:r>
              <w:rPr>
                <w:rFonts w:ascii="Arial" w:hAnsi="Arial" w:cs="Arial"/>
                <w:color w:val="000000"/>
                <w:sz w:val="17"/>
                <w:szCs w:val="17"/>
              </w:rPr>
              <w:t>arının planlanması, yürütülmesi</w:t>
            </w:r>
          </w:p>
          <w:p w:rsidR="00073C1A" w:rsidRPr="001C4EBB" w:rsidRDefault="00073C1A" w:rsidP="0075570E">
            <w:pPr>
              <w:spacing w:after="0" w:line="240" w:lineRule="auto"/>
              <w:jc w:val="center"/>
              <w:rPr>
                <w:rFonts w:ascii="Arial" w:hAnsi="Arial" w:cs="Arial"/>
                <w:color w:val="000000"/>
                <w:sz w:val="10"/>
                <w:szCs w:val="10"/>
              </w:rPr>
            </w:pPr>
          </w:p>
          <w:p w:rsidR="00073C1A" w:rsidRDefault="00073C1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Sınıf rehber öğretmenlerine, rehberlik uygulamalarına ilişkin müşavirlik yapılması</w:t>
            </w:r>
          </w:p>
          <w:p w:rsidR="00073C1A"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İhtiyaç duyulduğu takdirde aile ziyaretlerinin düzenlenmesi</w:t>
            </w:r>
          </w:p>
          <w:p w:rsidR="00073C1A" w:rsidRPr="00515FEB"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Pr>
                <w:rFonts w:ascii="Arial" w:hAnsi="Arial" w:cs="Arial"/>
                <w:color w:val="000000"/>
                <w:sz w:val="17"/>
                <w:szCs w:val="17"/>
              </w:rPr>
              <w:t>Alan/Bölüm seçimi</w:t>
            </w:r>
            <w:r w:rsidRPr="00515FEB">
              <w:rPr>
                <w:rFonts w:ascii="Arial" w:hAnsi="Arial" w:cs="Arial"/>
                <w:color w:val="000000"/>
                <w:sz w:val="17"/>
                <w:szCs w:val="17"/>
              </w:rPr>
              <w:t xml:space="preserve"> hakkında velilere yönelik bilgilendirme çalışmalarının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073C1A" w:rsidRPr="00AE1761" w:rsidRDefault="00073C1A" w:rsidP="0075570E">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 xml:space="preserve">Okul rehberlik panosunun </w:t>
            </w:r>
            <w:r>
              <w:rPr>
                <w:rFonts w:ascii="Arial" w:eastAsia="Times New Roman" w:hAnsi="Arial" w:cs="Arial"/>
                <w:sz w:val="17"/>
                <w:szCs w:val="17"/>
                <w:lang w:eastAsia="tr-TR"/>
              </w:rPr>
              <w:t>güncellenmesi</w:t>
            </w:r>
            <w:r w:rsidRPr="00AE1761">
              <w:rPr>
                <w:rFonts w:ascii="Arial" w:eastAsia="Times New Roman" w:hAnsi="Arial" w:cs="Arial"/>
                <w:sz w:val="17"/>
                <w:szCs w:val="17"/>
                <w:lang w:eastAsia="tr-TR"/>
              </w:rPr>
              <w:t xml:space="preserve"> </w:t>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p>
        </w:tc>
      </w:tr>
      <w:tr w:rsidR="00073C1A" w:rsidRPr="00C72B7C" w:rsidTr="00315F4A">
        <w:trPr>
          <w:trHeight w:val="50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37</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r>
      <w:tr w:rsidR="00073C1A" w:rsidRPr="00C72B7C" w:rsidTr="00315F4A">
        <w:trPr>
          <w:trHeight w:val="46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w:t>
            </w:r>
            <w:r>
              <w:rPr>
                <w:rFonts w:ascii="Arial" w:eastAsia="Times New Roman" w:hAnsi="Arial" w:cs="Arial"/>
                <w:color w:val="000000"/>
                <w:sz w:val="18"/>
                <w:szCs w:val="18"/>
                <w:lang w:eastAsia="tr-TR"/>
              </w:rPr>
              <w:t>4</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r>
      <w:tr w:rsidR="00073C1A" w:rsidRPr="00C72B7C" w:rsidTr="00315F4A">
        <w:trPr>
          <w:trHeight w:val="488"/>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59</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p>
        </w:tc>
      </w:tr>
      <w:tr w:rsidR="00073C1A" w:rsidRPr="00C72B7C" w:rsidTr="00315F4A">
        <w:trPr>
          <w:trHeight w:val="533"/>
          <w:jc w:val="center"/>
        </w:trPr>
        <w:tc>
          <w:tcPr>
            <w:tcW w:w="598" w:type="dxa"/>
            <w:vMerge w:val="restart"/>
            <w:tcBorders>
              <w:top w:val="single" w:sz="2" w:space="0" w:color="7F7F7F" w:themeColor="text1" w:themeTint="80"/>
              <w:left w:val="thinThickThinLargeGap" w:sz="24" w:space="0" w:color="auto"/>
              <w:right w:val="single" w:sz="2" w:space="0" w:color="7F7F7F" w:themeColor="text1" w:themeTint="80"/>
            </w:tcBorders>
            <w:shd w:val="clear" w:color="auto" w:fill="auto"/>
            <w:textDirection w:val="btLr"/>
            <w:vAlign w:val="center"/>
            <w:hideMark/>
          </w:tcPr>
          <w:p w:rsidR="00073C1A" w:rsidRPr="00C72B7C" w:rsidRDefault="00073C1A" w:rsidP="0075570E">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4.HAFTA</w:t>
            </w:r>
            <w:r w:rsidRPr="00C72B7C">
              <w:rPr>
                <w:rFonts w:ascii="Arial" w:eastAsia="Times New Roman" w:hAnsi="Arial" w:cs="Arial"/>
                <w:b/>
                <w:bCs/>
                <w:sz w:val="18"/>
                <w:szCs w:val="18"/>
                <w:lang w:eastAsia="tr-TR"/>
              </w:rPr>
              <w:br/>
              <w:t>(26-30 Ekim)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sz w:val="18"/>
                <w:szCs w:val="18"/>
                <w:lang w:eastAsia="tr-TR"/>
              </w:rPr>
              <w:t>4</w:t>
            </w:r>
          </w:p>
        </w:tc>
        <w:tc>
          <w:tcPr>
            <w:tcW w:w="2693"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073C1A" w:rsidRDefault="00073C1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br/>
              <w:t>Dersi verimli çalışma ve zamanı etkili kullanma konusunda problem yaşayan öğrencilerin tespit edilmesi</w:t>
            </w:r>
          </w:p>
          <w:p w:rsidR="00073C1A" w:rsidRPr="00FC338E" w:rsidRDefault="00073C1A" w:rsidP="0075570E">
            <w:pPr>
              <w:spacing w:after="0" w:line="240" w:lineRule="auto"/>
              <w:jc w:val="center"/>
              <w:rPr>
                <w:rFonts w:ascii="Arial" w:eastAsia="Times New Roman" w:hAnsi="Arial" w:cs="Arial"/>
                <w:sz w:val="10"/>
                <w:szCs w:val="10"/>
                <w:lang w:eastAsia="tr-TR"/>
              </w:rPr>
            </w:pPr>
          </w:p>
          <w:p w:rsidR="00073C1A" w:rsidRPr="00FC338E" w:rsidRDefault="00073C1A" w:rsidP="0075570E">
            <w:pPr>
              <w:spacing w:after="0" w:line="240" w:lineRule="auto"/>
              <w:jc w:val="center"/>
              <w:rPr>
                <w:rFonts w:ascii="Arial" w:eastAsia="Times New Roman" w:hAnsi="Arial" w:cs="Arial"/>
                <w:sz w:val="17"/>
                <w:szCs w:val="17"/>
                <w:lang w:eastAsia="tr-TR"/>
              </w:rPr>
            </w:pPr>
            <w:r w:rsidRPr="00FC338E">
              <w:rPr>
                <w:rFonts w:ascii="Arial" w:eastAsia="Times New Roman" w:hAnsi="Arial" w:cs="Arial"/>
                <w:sz w:val="17"/>
                <w:szCs w:val="17"/>
                <w:lang w:eastAsia="tr-TR"/>
              </w:rPr>
              <w:t>Risk grubunda bulunan öğrencilerin tespit edilmesi</w:t>
            </w:r>
          </w:p>
        </w:tc>
        <w:tc>
          <w:tcPr>
            <w:tcW w:w="2268"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073C1A" w:rsidRPr="00515FEB" w:rsidRDefault="00073C1A" w:rsidP="0075570E">
            <w:pPr>
              <w:spacing w:after="0" w:line="240" w:lineRule="auto"/>
              <w:jc w:val="center"/>
              <w:rPr>
                <w:rFonts w:ascii="Arial" w:hAnsi="Arial" w:cs="Arial"/>
                <w:sz w:val="17"/>
                <w:szCs w:val="17"/>
              </w:rPr>
            </w:pPr>
            <w:r w:rsidRPr="00515FEB">
              <w:rPr>
                <w:rFonts w:ascii="Arial" w:hAnsi="Arial" w:cs="Arial"/>
                <w:sz w:val="17"/>
                <w:szCs w:val="17"/>
              </w:rPr>
              <w:t>Kişisel-sosyal-eğitsel ve mesleki amaçlı bireysel görüşme yapılması Öğrencilerin devam durumlarının izlenmesi</w:t>
            </w:r>
          </w:p>
        </w:tc>
        <w:tc>
          <w:tcPr>
            <w:tcW w:w="2977"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073C1A" w:rsidRDefault="00073C1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Bireysel ve grupla danışmaya ihtiyacı olan öğrencilerle danışma yapılması, gerektiğinde ilgili kurum kuruluşlara yönlendirilmesi</w:t>
            </w:r>
          </w:p>
          <w:p w:rsidR="00073C1A"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Özel eğitim ihtiyacı olduğu d</w:t>
            </w:r>
            <w:r>
              <w:rPr>
                <w:rFonts w:ascii="Arial" w:hAnsi="Arial" w:cs="Arial"/>
                <w:color w:val="000000"/>
                <w:sz w:val="17"/>
                <w:szCs w:val="17"/>
              </w:rPr>
              <w:t xml:space="preserve">üşünülen öğrencilerin gerekli </w:t>
            </w:r>
            <w:r w:rsidRPr="00515FEB">
              <w:rPr>
                <w:rFonts w:ascii="Arial" w:hAnsi="Arial" w:cs="Arial"/>
                <w:color w:val="000000"/>
                <w:sz w:val="17"/>
                <w:szCs w:val="17"/>
              </w:rPr>
              <w:t>kurum ve kuruluşlara yönlendirilmesi</w:t>
            </w:r>
          </w:p>
          <w:p w:rsidR="00073C1A" w:rsidRPr="00515FEB"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Danışmanlık tedbiri kararı alınmış öğrencilerle gerekli çalışmaların yapılması</w:t>
            </w:r>
          </w:p>
        </w:tc>
        <w:tc>
          <w:tcPr>
            <w:tcW w:w="3544"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073C1A" w:rsidRDefault="00073C1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İhtiyaç duyulduğu takdirde aile ziyaretlerinin düzenlenmesi</w:t>
            </w:r>
          </w:p>
          <w:p w:rsidR="00073C1A"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Sınıf öğretmenleri ve ilgili kurum kuruluşlar ile işbirliği yapılarak okulu</w:t>
            </w:r>
            <w:r>
              <w:rPr>
                <w:rFonts w:ascii="Arial" w:hAnsi="Arial" w:cs="Arial"/>
                <w:color w:val="000000"/>
                <w:sz w:val="17"/>
                <w:szCs w:val="17"/>
              </w:rPr>
              <w:t>n risk haritasının çıkarılması</w:t>
            </w:r>
          </w:p>
          <w:p w:rsidR="00073C1A" w:rsidRPr="00515FEB" w:rsidRDefault="00073C1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Risk altındaki öğrencilerin belirlenmesi</w:t>
            </w:r>
          </w:p>
        </w:tc>
        <w:tc>
          <w:tcPr>
            <w:tcW w:w="1701" w:type="dxa"/>
            <w:vMerge w:val="restart"/>
            <w:tcBorders>
              <w:top w:val="single" w:sz="2" w:space="0" w:color="7F7F7F" w:themeColor="text1" w:themeTint="80"/>
              <w:left w:val="single" w:sz="2" w:space="0" w:color="7F7F7F" w:themeColor="text1" w:themeTint="80"/>
              <w:right w:val="thinThickThinLargeGap" w:sz="24" w:space="0" w:color="auto"/>
            </w:tcBorders>
            <w:shd w:val="clear" w:color="auto" w:fill="auto"/>
            <w:vAlign w:val="center"/>
            <w:hideMark/>
          </w:tcPr>
          <w:p w:rsidR="00073C1A" w:rsidRPr="00515FEB" w:rsidRDefault="00073C1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29 Ekim Cumhuriyet Bayramı</w:t>
            </w:r>
          </w:p>
        </w:tc>
      </w:tr>
      <w:tr w:rsidR="00073C1A" w:rsidRPr="00C72B7C" w:rsidTr="00315F4A">
        <w:trPr>
          <w:trHeight w:val="579"/>
          <w:jc w:val="center"/>
        </w:trPr>
        <w:tc>
          <w:tcPr>
            <w:tcW w:w="598" w:type="dxa"/>
            <w:vMerge/>
            <w:tcBorders>
              <w:left w:val="thinThickThinLargeGap" w:sz="24" w:space="0" w:color="auto"/>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38</w:t>
            </w:r>
          </w:p>
        </w:tc>
        <w:tc>
          <w:tcPr>
            <w:tcW w:w="2693"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2268"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2977"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3544"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1701" w:type="dxa"/>
            <w:vMerge/>
            <w:tcBorders>
              <w:left w:val="single" w:sz="2" w:space="0" w:color="7F7F7F" w:themeColor="text1" w:themeTint="80"/>
              <w:right w:val="thinThickThinLargeGap" w:sz="24" w:space="0" w:color="auto"/>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r>
      <w:tr w:rsidR="00073C1A" w:rsidRPr="00C72B7C" w:rsidTr="00315F4A">
        <w:trPr>
          <w:trHeight w:val="484"/>
          <w:jc w:val="center"/>
        </w:trPr>
        <w:tc>
          <w:tcPr>
            <w:tcW w:w="598" w:type="dxa"/>
            <w:vMerge/>
            <w:tcBorders>
              <w:left w:val="thinThickThinLargeGap" w:sz="24" w:space="0" w:color="auto"/>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55</w:t>
            </w:r>
          </w:p>
        </w:tc>
        <w:tc>
          <w:tcPr>
            <w:tcW w:w="2693"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2268"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2977"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3544" w:type="dxa"/>
            <w:vMerge/>
            <w:tcBorders>
              <w:left w:val="single" w:sz="2" w:space="0" w:color="7F7F7F" w:themeColor="text1" w:themeTint="80"/>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1701" w:type="dxa"/>
            <w:vMerge/>
            <w:tcBorders>
              <w:left w:val="single" w:sz="2" w:space="0" w:color="7F7F7F" w:themeColor="text1" w:themeTint="80"/>
              <w:right w:val="thinThickThinLargeGap" w:sz="24" w:space="0" w:color="auto"/>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r>
      <w:tr w:rsidR="00073C1A" w:rsidRPr="00C72B7C" w:rsidTr="00315F4A">
        <w:trPr>
          <w:trHeight w:val="645"/>
          <w:jc w:val="center"/>
        </w:trPr>
        <w:tc>
          <w:tcPr>
            <w:tcW w:w="598" w:type="dxa"/>
            <w:vMerge/>
            <w:tcBorders>
              <w:left w:val="thinThickThinLargeGap" w:sz="24" w:space="0" w:color="auto"/>
              <w:bottom w:val="thinThickThinLargeGap" w:sz="24" w:space="0" w:color="auto"/>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auto"/>
            <w:noWrap/>
            <w:vAlign w:val="center"/>
            <w:hideMark/>
          </w:tcPr>
          <w:p w:rsidR="00073C1A" w:rsidRPr="00315F4A" w:rsidRDefault="00073C1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auto"/>
            <w:vAlign w:val="center"/>
            <w:hideMark/>
          </w:tcPr>
          <w:p w:rsidR="00073C1A" w:rsidRPr="00315F4A" w:rsidRDefault="00073C1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49</w:t>
            </w:r>
          </w:p>
        </w:tc>
        <w:tc>
          <w:tcPr>
            <w:tcW w:w="2693"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2268"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2977"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3544"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c>
          <w:tcPr>
            <w:tcW w:w="1701" w:type="dxa"/>
            <w:vMerge/>
            <w:tcBorders>
              <w:left w:val="single" w:sz="2" w:space="0" w:color="7F7F7F" w:themeColor="text1" w:themeTint="80"/>
              <w:bottom w:val="thinThickThinLargeGap" w:sz="24" w:space="0" w:color="auto"/>
              <w:right w:val="thinThickThinLargeGap" w:sz="24" w:space="0" w:color="auto"/>
            </w:tcBorders>
            <w:vAlign w:val="center"/>
            <w:hideMark/>
          </w:tcPr>
          <w:p w:rsidR="00073C1A" w:rsidRPr="00C72B7C" w:rsidRDefault="00073C1A" w:rsidP="0075570E">
            <w:pPr>
              <w:spacing w:after="0" w:line="240" w:lineRule="auto"/>
              <w:rPr>
                <w:rFonts w:ascii="Arial" w:eastAsia="Times New Roman" w:hAnsi="Arial" w:cs="Arial"/>
                <w:sz w:val="18"/>
                <w:szCs w:val="18"/>
                <w:lang w:eastAsia="tr-TR"/>
              </w:rPr>
            </w:pPr>
          </w:p>
        </w:tc>
      </w:tr>
    </w:tbl>
    <w:p w:rsidR="00A615B3" w:rsidRDefault="00073C1A">
      <w:r>
        <w:rPr>
          <w:noProof/>
          <w:lang w:eastAsia="tr-TR"/>
        </w:rPr>
        <w:lastRenderedPageBreak/>
        <w:drawing>
          <wp:anchor distT="0" distB="0" distL="114300" distR="114300" simplePos="0" relativeHeight="251787264" behindDoc="0" locked="0" layoutInCell="1" allowOverlap="1">
            <wp:simplePos x="0" y="0"/>
            <wp:positionH relativeFrom="column">
              <wp:posOffset>8343265</wp:posOffset>
            </wp:positionH>
            <wp:positionV relativeFrom="paragraph">
              <wp:posOffset>151765</wp:posOffset>
            </wp:positionV>
            <wp:extent cx="1270000" cy="635000"/>
            <wp:effectExtent l="95250" t="228600" r="82550" b="88900"/>
            <wp:wrapNone/>
            <wp:docPr id="16" name="Resim 2"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16"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tbl>
      <w:tblPr>
        <w:tblW w:w="15330" w:type="dxa"/>
        <w:jc w:val="center"/>
        <w:tblInd w:w="-214" w:type="dxa"/>
        <w:tblCellMar>
          <w:left w:w="70" w:type="dxa"/>
          <w:right w:w="70" w:type="dxa"/>
        </w:tblCellMar>
        <w:tblLook w:val="04A0"/>
      </w:tblPr>
      <w:tblGrid>
        <w:gridCol w:w="598"/>
        <w:gridCol w:w="699"/>
        <w:gridCol w:w="850"/>
        <w:gridCol w:w="2656"/>
        <w:gridCol w:w="2305"/>
        <w:gridCol w:w="2977"/>
        <w:gridCol w:w="3544"/>
        <w:gridCol w:w="1701"/>
      </w:tblGrid>
      <w:tr w:rsidR="003B5631" w:rsidRPr="00C72B7C" w:rsidTr="00315F4A">
        <w:trPr>
          <w:trHeight w:val="499"/>
          <w:jc w:val="center"/>
        </w:trPr>
        <w:tc>
          <w:tcPr>
            <w:tcW w:w="598" w:type="dxa"/>
            <w:vMerge w:val="restart"/>
            <w:tcBorders>
              <w:top w:val="thinThickThinLargeGap" w:sz="24" w:space="0" w:color="auto"/>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3B5631" w:rsidRPr="00C72B7C" w:rsidRDefault="003B5631"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1.HAFTA </w:t>
            </w:r>
            <w:r w:rsidRPr="00C72B7C">
              <w:rPr>
                <w:rFonts w:ascii="Arial" w:eastAsia="Times New Roman" w:hAnsi="Arial" w:cs="Arial"/>
                <w:b/>
                <w:bCs/>
                <w:sz w:val="18"/>
                <w:szCs w:val="18"/>
                <w:lang w:eastAsia="tr-TR"/>
              </w:rPr>
              <w:br/>
              <w:t>(2-6 Kasım)</w:t>
            </w:r>
          </w:p>
        </w:tc>
        <w:tc>
          <w:tcPr>
            <w:tcW w:w="699"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3B5631" w:rsidRPr="00315F4A" w:rsidRDefault="003B563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3B5631" w:rsidRPr="00315F4A" w:rsidRDefault="00D9567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w:t>
            </w:r>
          </w:p>
        </w:tc>
        <w:tc>
          <w:tcPr>
            <w:tcW w:w="2656"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3B5631" w:rsidRDefault="003B5631"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Verimli ders çalışma yöntemleri ile ilgili bilgilendirme çalışmalarının yapılması</w:t>
            </w:r>
          </w:p>
          <w:p w:rsidR="00506555" w:rsidRPr="00506555" w:rsidRDefault="00506555" w:rsidP="00C96731">
            <w:pPr>
              <w:spacing w:after="0" w:line="240" w:lineRule="auto"/>
              <w:jc w:val="center"/>
              <w:rPr>
                <w:rFonts w:ascii="Arial" w:hAnsi="Arial" w:cs="Arial"/>
                <w:color w:val="000000"/>
                <w:sz w:val="17"/>
                <w:szCs w:val="17"/>
              </w:rPr>
            </w:pPr>
          </w:p>
          <w:p w:rsidR="003B5631" w:rsidRPr="00506555" w:rsidRDefault="00FC338E" w:rsidP="00C96731">
            <w:pPr>
              <w:spacing w:after="0" w:line="240" w:lineRule="auto"/>
              <w:jc w:val="center"/>
              <w:rPr>
                <w:rFonts w:ascii="Arial" w:hAnsi="Arial" w:cs="Arial"/>
                <w:color w:val="000000"/>
                <w:sz w:val="17"/>
                <w:szCs w:val="17"/>
              </w:rPr>
            </w:pPr>
            <w:r>
              <w:rPr>
                <w:rFonts w:ascii="Arial" w:hAnsi="Arial" w:cs="Arial"/>
                <w:color w:val="000000"/>
                <w:sz w:val="17"/>
                <w:szCs w:val="17"/>
              </w:rPr>
              <w:t>İhtiyaç doğrultusunda Bireyi Tanıma T</w:t>
            </w:r>
            <w:r w:rsidR="003B5631" w:rsidRPr="00506555">
              <w:rPr>
                <w:rFonts w:ascii="Arial" w:hAnsi="Arial" w:cs="Arial"/>
                <w:color w:val="000000"/>
                <w:sz w:val="17"/>
                <w:szCs w:val="17"/>
              </w:rPr>
              <w:t>ekniklerinin uygulanması</w:t>
            </w:r>
          </w:p>
        </w:tc>
        <w:tc>
          <w:tcPr>
            <w:tcW w:w="2305"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3B5631" w:rsidRDefault="003B5631" w:rsidP="00C96731">
            <w:pPr>
              <w:spacing w:after="0" w:line="240" w:lineRule="auto"/>
              <w:jc w:val="center"/>
              <w:rPr>
                <w:rFonts w:ascii="Arial" w:hAnsi="Arial" w:cs="Arial"/>
                <w:sz w:val="17"/>
                <w:szCs w:val="17"/>
              </w:rPr>
            </w:pPr>
            <w:r w:rsidRPr="00506555">
              <w:rPr>
                <w:rFonts w:ascii="Arial" w:hAnsi="Arial" w:cs="Arial"/>
                <w:sz w:val="17"/>
                <w:szCs w:val="17"/>
              </w:rPr>
              <w:t>Verimli ders çalışma yöntemleri ile ilgili bireysel görüşme bilgilendirme</w:t>
            </w:r>
          </w:p>
          <w:p w:rsidR="003B5631" w:rsidRPr="00506555" w:rsidRDefault="00235CAF" w:rsidP="00C96731">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003B5631" w:rsidRPr="00506555">
              <w:rPr>
                <w:rFonts w:ascii="Arial" w:hAnsi="Arial" w:cs="Arial"/>
                <w:sz w:val="17"/>
                <w:szCs w:val="17"/>
              </w:rPr>
              <w:t>Risk grubunda olduğu düşünülen öğrenciler ve velileriyle çalışmalar yapılması</w:t>
            </w:r>
          </w:p>
        </w:tc>
        <w:tc>
          <w:tcPr>
            <w:tcW w:w="2977"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3B5631" w:rsidRPr="00506555" w:rsidRDefault="003B5631"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Planlı çalışma, verimli çalışma konularında problem yaşayan öğrencilerin belirlenmesi</w:t>
            </w:r>
          </w:p>
          <w:p w:rsidR="00EE2820" w:rsidRDefault="00235CAF"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3B5631" w:rsidRPr="00506555">
              <w:rPr>
                <w:rFonts w:ascii="Arial" w:hAnsi="Arial" w:cs="Arial"/>
                <w:color w:val="000000"/>
                <w:sz w:val="17"/>
                <w:szCs w:val="17"/>
              </w:rPr>
              <w:t>Kriz/zorlu yaşam olayları ile başa çıkma çalışmalarının yürütülmesi</w:t>
            </w:r>
          </w:p>
          <w:p w:rsidR="00EE2820" w:rsidRPr="00EE2820" w:rsidRDefault="00EE2820" w:rsidP="00C96731">
            <w:pPr>
              <w:spacing w:after="0" w:line="240" w:lineRule="auto"/>
              <w:jc w:val="center"/>
              <w:rPr>
                <w:rFonts w:ascii="Arial" w:hAnsi="Arial" w:cs="Arial"/>
                <w:color w:val="000000"/>
                <w:sz w:val="10"/>
                <w:szCs w:val="10"/>
              </w:rPr>
            </w:pPr>
          </w:p>
          <w:p w:rsidR="003B5631" w:rsidRPr="00506555" w:rsidRDefault="00EE2820"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Danışmanlık tedbiri kararı alınmış öğrencilerle gerekli çalışmaların yapılması</w:t>
            </w:r>
          </w:p>
        </w:tc>
        <w:tc>
          <w:tcPr>
            <w:tcW w:w="3544"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506555" w:rsidRDefault="003B5631"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Öğrencilerle yürütülen grup rehberliği çalışmalarına paralel ola</w:t>
            </w:r>
            <w:r w:rsidR="00506555">
              <w:rPr>
                <w:rFonts w:ascii="Arial" w:hAnsi="Arial" w:cs="Arial"/>
                <w:color w:val="000000"/>
                <w:sz w:val="17"/>
                <w:szCs w:val="17"/>
              </w:rPr>
              <w:t>rak velilerin bilgilendirilmesi</w:t>
            </w:r>
          </w:p>
          <w:p w:rsidR="00506555" w:rsidRDefault="003B5631"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(Bilgi no</w:t>
            </w:r>
            <w:r w:rsidR="00506555" w:rsidRPr="00506555">
              <w:rPr>
                <w:rFonts w:ascii="Arial" w:hAnsi="Arial" w:cs="Arial"/>
                <w:color w:val="000000"/>
                <w:sz w:val="17"/>
                <w:szCs w:val="17"/>
              </w:rPr>
              <w:t>tu, grup çalışması, seminer vb)</w:t>
            </w:r>
          </w:p>
          <w:p w:rsidR="00506555" w:rsidRDefault="00235CAF"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3B5631" w:rsidRPr="00506555">
              <w:rPr>
                <w:rFonts w:ascii="Arial" w:hAnsi="Arial" w:cs="Arial"/>
                <w:color w:val="000000"/>
                <w:sz w:val="17"/>
                <w:szCs w:val="17"/>
              </w:rPr>
              <w:t xml:space="preserve">Sınıf rehber </w:t>
            </w:r>
            <w:r w:rsidR="00506555" w:rsidRPr="00506555">
              <w:rPr>
                <w:rFonts w:ascii="Arial" w:hAnsi="Arial" w:cs="Arial"/>
                <w:color w:val="000000"/>
                <w:sz w:val="17"/>
                <w:szCs w:val="17"/>
              </w:rPr>
              <w:t>öğretmenlerine, rehberlik</w:t>
            </w:r>
            <w:r w:rsidR="003B5631" w:rsidRPr="00506555">
              <w:rPr>
                <w:rFonts w:ascii="Arial" w:hAnsi="Arial" w:cs="Arial"/>
                <w:color w:val="000000"/>
                <w:sz w:val="17"/>
                <w:szCs w:val="17"/>
              </w:rPr>
              <w:t xml:space="preserve"> uygulamalarına </w:t>
            </w:r>
            <w:r w:rsidR="00506555" w:rsidRPr="00506555">
              <w:rPr>
                <w:rFonts w:ascii="Arial" w:hAnsi="Arial" w:cs="Arial"/>
                <w:color w:val="000000"/>
                <w:sz w:val="17"/>
                <w:szCs w:val="17"/>
              </w:rPr>
              <w:t>ilişkin müşavirlik yapılması</w:t>
            </w:r>
          </w:p>
          <w:p w:rsidR="00EE2820" w:rsidRPr="00EE2820" w:rsidRDefault="00EE2820" w:rsidP="00C96731">
            <w:pPr>
              <w:spacing w:after="0" w:line="240" w:lineRule="auto"/>
              <w:jc w:val="center"/>
              <w:rPr>
                <w:rFonts w:ascii="Arial" w:hAnsi="Arial" w:cs="Arial"/>
                <w:color w:val="000000"/>
                <w:sz w:val="10"/>
                <w:szCs w:val="10"/>
              </w:rPr>
            </w:pPr>
          </w:p>
          <w:p w:rsidR="003B5631" w:rsidRPr="00506555" w:rsidRDefault="003B5631"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İhtiyaç duyulduğu takdirde ail</w:t>
            </w:r>
            <w:r w:rsidR="00506555" w:rsidRPr="00506555">
              <w:rPr>
                <w:rFonts w:ascii="Arial" w:hAnsi="Arial" w:cs="Arial"/>
                <w:color w:val="000000"/>
                <w:sz w:val="17"/>
                <w:szCs w:val="17"/>
              </w:rPr>
              <w:t>e ziyaretlerinin düzenlenmesi</w:t>
            </w:r>
          </w:p>
        </w:tc>
        <w:tc>
          <w:tcPr>
            <w:tcW w:w="1701" w:type="dxa"/>
            <w:vMerge w:val="restart"/>
            <w:tcBorders>
              <w:top w:val="thinThickThinLargeGap" w:sz="24" w:space="0" w:color="auto"/>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3D2E71" w:rsidRDefault="003B5631" w:rsidP="00C96731">
            <w:pPr>
              <w:spacing w:after="0" w:line="240" w:lineRule="auto"/>
              <w:jc w:val="center"/>
              <w:rPr>
                <w:rFonts w:ascii="Arial" w:eastAsia="Times New Roman" w:hAnsi="Arial" w:cs="Arial"/>
                <w:sz w:val="16"/>
                <w:szCs w:val="16"/>
                <w:lang w:eastAsia="tr-TR"/>
              </w:rPr>
            </w:pPr>
            <w:r w:rsidRPr="00506555">
              <w:rPr>
                <w:rFonts w:ascii="Arial" w:eastAsia="Times New Roman" w:hAnsi="Arial" w:cs="Arial"/>
                <w:sz w:val="17"/>
                <w:szCs w:val="17"/>
                <w:lang w:eastAsia="tr-TR"/>
              </w:rPr>
              <w:br/>
            </w:r>
          </w:p>
          <w:p w:rsidR="009C0F30" w:rsidRDefault="009C0F30" w:rsidP="00C96731">
            <w:pPr>
              <w:spacing w:after="0" w:line="240" w:lineRule="auto"/>
              <w:jc w:val="center"/>
              <w:rPr>
                <w:rFonts w:ascii="Arial" w:eastAsia="Times New Roman" w:hAnsi="Arial" w:cs="Arial"/>
                <w:sz w:val="16"/>
                <w:szCs w:val="16"/>
                <w:lang w:eastAsia="tr-TR"/>
              </w:rPr>
            </w:pPr>
          </w:p>
          <w:p w:rsidR="003B5631" w:rsidRDefault="003B5631" w:rsidP="00C96731">
            <w:pPr>
              <w:spacing w:after="0" w:line="240" w:lineRule="auto"/>
              <w:jc w:val="center"/>
              <w:rPr>
                <w:rFonts w:ascii="Arial" w:eastAsia="Times New Roman" w:hAnsi="Arial" w:cs="Arial"/>
                <w:sz w:val="17"/>
                <w:szCs w:val="17"/>
                <w:lang w:eastAsia="tr-TR"/>
              </w:rPr>
            </w:pPr>
            <w:r w:rsidRPr="003D2E71">
              <w:rPr>
                <w:rFonts w:ascii="Arial" w:eastAsia="Times New Roman" w:hAnsi="Arial" w:cs="Arial"/>
                <w:sz w:val="16"/>
                <w:szCs w:val="16"/>
                <w:lang w:eastAsia="tr-TR"/>
              </w:rPr>
              <w:t>D</w:t>
            </w:r>
            <w:r w:rsidRPr="00506555">
              <w:rPr>
                <w:rFonts w:ascii="Arial" w:eastAsia="Times New Roman" w:hAnsi="Arial" w:cs="Arial"/>
                <w:sz w:val="17"/>
                <w:szCs w:val="17"/>
                <w:lang w:eastAsia="tr-TR"/>
              </w:rPr>
              <w:t>ünya</w:t>
            </w:r>
            <w:r w:rsidRPr="003D2E71">
              <w:rPr>
                <w:rFonts w:ascii="Arial" w:eastAsia="Times New Roman" w:hAnsi="Arial" w:cs="Arial"/>
                <w:sz w:val="10"/>
                <w:szCs w:val="10"/>
                <w:lang w:eastAsia="tr-TR"/>
              </w:rPr>
              <w:t xml:space="preserve"> </w:t>
            </w:r>
            <w:r w:rsidR="003D2E71" w:rsidRPr="003D2E71">
              <w:rPr>
                <w:rFonts w:ascii="Arial" w:eastAsia="Times New Roman" w:hAnsi="Arial" w:cs="Arial"/>
                <w:sz w:val="16"/>
                <w:szCs w:val="16"/>
                <w:lang w:eastAsia="tr-TR"/>
              </w:rPr>
              <w:t>Ç</w:t>
            </w:r>
            <w:r w:rsidR="003D2E71">
              <w:rPr>
                <w:rFonts w:ascii="Arial" w:eastAsia="Times New Roman" w:hAnsi="Arial" w:cs="Arial"/>
                <w:sz w:val="17"/>
                <w:szCs w:val="17"/>
                <w:lang w:eastAsia="tr-TR"/>
              </w:rPr>
              <w:t>ocuk</w:t>
            </w:r>
            <w:r w:rsidR="003D2E71" w:rsidRPr="003D2E71">
              <w:rPr>
                <w:rFonts w:ascii="Arial" w:eastAsia="Times New Roman" w:hAnsi="Arial" w:cs="Arial"/>
                <w:sz w:val="10"/>
                <w:szCs w:val="10"/>
                <w:lang w:eastAsia="tr-TR"/>
              </w:rPr>
              <w:t xml:space="preserve"> </w:t>
            </w:r>
            <w:r w:rsidR="003D2E71" w:rsidRPr="003D2E71">
              <w:rPr>
                <w:rFonts w:ascii="Arial" w:eastAsia="Times New Roman" w:hAnsi="Arial" w:cs="Arial"/>
                <w:sz w:val="16"/>
                <w:szCs w:val="16"/>
                <w:lang w:eastAsia="tr-TR"/>
              </w:rPr>
              <w:t>H</w:t>
            </w:r>
            <w:r w:rsidR="003D2E71">
              <w:rPr>
                <w:rFonts w:ascii="Arial" w:eastAsia="Times New Roman" w:hAnsi="Arial" w:cs="Arial"/>
                <w:sz w:val="17"/>
                <w:szCs w:val="17"/>
                <w:lang w:eastAsia="tr-TR"/>
              </w:rPr>
              <w:t>akları</w:t>
            </w:r>
            <w:r w:rsidR="003D2E71" w:rsidRPr="003D2E71">
              <w:rPr>
                <w:rFonts w:ascii="Arial" w:eastAsia="Times New Roman" w:hAnsi="Arial" w:cs="Arial"/>
                <w:sz w:val="10"/>
                <w:szCs w:val="10"/>
                <w:lang w:eastAsia="tr-TR"/>
              </w:rPr>
              <w:t xml:space="preserve"> </w:t>
            </w:r>
            <w:r w:rsidR="003D2E71" w:rsidRPr="003D2E71">
              <w:rPr>
                <w:rFonts w:ascii="Arial" w:eastAsia="Times New Roman" w:hAnsi="Arial" w:cs="Arial"/>
                <w:sz w:val="16"/>
                <w:szCs w:val="16"/>
                <w:lang w:eastAsia="tr-TR"/>
              </w:rPr>
              <w:t>S</w:t>
            </w:r>
            <w:r w:rsidR="003D2E71">
              <w:rPr>
                <w:rFonts w:ascii="Arial" w:eastAsia="Times New Roman" w:hAnsi="Arial" w:cs="Arial"/>
                <w:sz w:val="17"/>
                <w:szCs w:val="17"/>
                <w:lang w:eastAsia="tr-TR"/>
              </w:rPr>
              <w:t>özleşmesiyle ilgili e</w:t>
            </w:r>
            <w:r w:rsidRPr="00506555">
              <w:rPr>
                <w:rFonts w:ascii="Arial" w:eastAsia="Times New Roman" w:hAnsi="Arial" w:cs="Arial"/>
                <w:sz w:val="17"/>
                <w:szCs w:val="17"/>
                <w:lang w:eastAsia="tr-TR"/>
              </w:rPr>
              <w:t>tkinlik</w:t>
            </w:r>
          </w:p>
          <w:p w:rsidR="00235CAF" w:rsidRPr="00315F4A" w:rsidRDefault="00235CAF" w:rsidP="00C96731">
            <w:pPr>
              <w:spacing w:after="0" w:line="240" w:lineRule="auto"/>
              <w:jc w:val="center"/>
              <w:rPr>
                <w:rFonts w:ascii="Arial" w:eastAsia="Times New Roman" w:hAnsi="Arial" w:cs="Arial"/>
                <w:sz w:val="10"/>
                <w:szCs w:val="10"/>
                <w:lang w:eastAsia="tr-TR"/>
              </w:rPr>
            </w:pPr>
          </w:p>
          <w:p w:rsidR="003B5631" w:rsidRPr="00506555" w:rsidRDefault="00235CAF" w:rsidP="00C96731">
            <w:pPr>
              <w:spacing w:after="0" w:line="240" w:lineRule="auto"/>
              <w:jc w:val="center"/>
              <w:rPr>
                <w:rFonts w:ascii="Arial" w:eastAsia="Times New Roman" w:hAnsi="Arial" w:cs="Arial"/>
                <w:sz w:val="17"/>
                <w:szCs w:val="17"/>
                <w:lang w:eastAsia="tr-TR"/>
              </w:rPr>
            </w:pPr>
            <w:r>
              <w:rPr>
                <w:rFonts w:ascii="Arial" w:eastAsia="Times New Roman" w:hAnsi="Arial" w:cs="Arial"/>
                <w:sz w:val="17"/>
                <w:szCs w:val="17"/>
                <w:lang w:eastAsia="tr-TR"/>
              </w:rPr>
              <w:t>Rehberlik Panosunun güncel</w:t>
            </w:r>
            <w:r w:rsidR="003B5631" w:rsidRPr="00506555">
              <w:rPr>
                <w:rFonts w:ascii="Arial" w:eastAsia="Times New Roman" w:hAnsi="Arial" w:cs="Arial"/>
                <w:sz w:val="17"/>
                <w:szCs w:val="17"/>
                <w:lang w:eastAsia="tr-TR"/>
              </w:rPr>
              <w:t>lenmesi</w:t>
            </w:r>
          </w:p>
        </w:tc>
      </w:tr>
      <w:tr w:rsidR="00FA2E3F" w:rsidRPr="00C72B7C" w:rsidTr="00315F4A">
        <w:trPr>
          <w:trHeight w:val="50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FA2E3F" w:rsidRPr="00C72B7C" w:rsidRDefault="00FA2E3F"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FA2E3F" w:rsidRPr="00315F4A" w:rsidRDefault="00FA2E3F"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315F4A" w:rsidRDefault="00FA2E3F" w:rsidP="00536700">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65</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r>
      <w:tr w:rsidR="0075570E" w:rsidRPr="00C72B7C" w:rsidTr="00FA2E3F">
        <w:trPr>
          <w:trHeight w:val="430"/>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90</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19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50</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563"/>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2. HAFTA</w:t>
            </w:r>
            <w:r w:rsidRPr="00C72B7C">
              <w:rPr>
                <w:rFonts w:ascii="Arial" w:eastAsia="Times New Roman" w:hAnsi="Arial" w:cs="Arial"/>
                <w:b/>
                <w:bCs/>
                <w:sz w:val="18"/>
                <w:szCs w:val="18"/>
                <w:lang w:eastAsia="tr-TR"/>
              </w:rPr>
              <w:br/>
              <w:t xml:space="preserve"> (9-13 Kasım)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color w:val="000000"/>
                <w:sz w:val="18"/>
                <w:szCs w:val="18"/>
                <w:lang w:eastAsia="tr-TR"/>
              </w:rPr>
              <w:t>6</w:t>
            </w:r>
          </w:p>
        </w:tc>
        <w:tc>
          <w:tcPr>
            <w:tcW w:w="2656"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YGS -LYS Sistemi hakkında öğrenci</w:t>
            </w:r>
            <w:r>
              <w:rPr>
                <w:rFonts w:ascii="Arial" w:eastAsia="Times New Roman" w:hAnsi="Arial" w:cs="Arial"/>
                <w:sz w:val="17"/>
                <w:szCs w:val="17"/>
                <w:lang w:eastAsia="tr-TR"/>
              </w:rPr>
              <w:t>ler</w:t>
            </w:r>
            <w:r w:rsidRPr="00506555">
              <w:rPr>
                <w:rFonts w:ascii="Arial" w:eastAsia="Times New Roman" w:hAnsi="Arial" w:cs="Arial"/>
                <w:sz w:val="17"/>
                <w:szCs w:val="17"/>
                <w:lang w:eastAsia="tr-TR"/>
              </w:rPr>
              <w:t>e yönelik bilgilendirme çalışmaları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(12. Sınıflar)</w:t>
            </w:r>
          </w:p>
          <w:p w:rsidR="0075570E" w:rsidRPr="00506555" w:rsidRDefault="0075570E" w:rsidP="00C96731">
            <w:pPr>
              <w:spacing w:after="0" w:line="240" w:lineRule="auto"/>
              <w:jc w:val="center"/>
              <w:rPr>
                <w:rFonts w:ascii="Arial" w:eastAsia="Times New Roman" w:hAnsi="Arial" w:cs="Arial"/>
                <w:sz w:val="17"/>
                <w:szCs w:val="17"/>
                <w:lang w:eastAsia="tr-TR"/>
              </w:rPr>
            </w:pPr>
          </w:p>
          <w:p w:rsidR="0075570E" w:rsidRPr="00506555" w:rsidRDefault="0075570E" w:rsidP="00FC338E">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Öğrencilerin akademik başarılarının takibi</w:t>
            </w:r>
            <w:r>
              <w:rPr>
                <w:rFonts w:ascii="Arial" w:eastAsia="Times New Roman" w:hAnsi="Arial" w:cs="Arial"/>
                <w:sz w:val="17"/>
                <w:szCs w:val="17"/>
                <w:lang w:eastAsia="tr-TR"/>
              </w:rPr>
              <w:t xml:space="preserve"> (Yıl Boyunca</w:t>
            </w:r>
            <w:r w:rsidRPr="00506555">
              <w:rPr>
                <w:rFonts w:ascii="Arial" w:eastAsia="Times New Roman" w:hAnsi="Arial" w:cs="Arial"/>
                <w:sz w:val="17"/>
                <w:szCs w:val="17"/>
                <w:lang w:eastAsia="tr-TR"/>
              </w:rPr>
              <w:t>)</w:t>
            </w:r>
          </w:p>
        </w:tc>
        <w:tc>
          <w:tcPr>
            <w:tcW w:w="2305"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hAnsi="Arial" w:cs="Arial"/>
                <w:sz w:val="17"/>
                <w:szCs w:val="17"/>
              </w:rPr>
            </w:pPr>
            <w:r w:rsidRPr="00506555">
              <w:rPr>
                <w:rFonts w:ascii="Arial" w:hAnsi="Arial" w:cs="Arial"/>
                <w:sz w:val="17"/>
                <w:szCs w:val="17"/>
              </w:rPr>
              <w:t>Kişisel-sosyal-eğitsel ve mesleki amaçlı bireysel görüşme yapılması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506555">
              <w:rPr>
                <w:rFonts w:ascii="Arial" w:eastAsia="Times New Roman" w:hAnsi="Arial" w:cs="Arial"/>
                <w:sz w:val="17"/>
                <w:szCs w:val="17"/>
                <w:lang w:eastAsia="tr-TR"/>
              </w:rPr>
              <w:t xml:space="preserve">Parçalanmış aile çocuklarının tespiti ve </w:t>
            </w:r>
            <w:proofErr w:type="spellStart"/>
            <w:r w:rsidRPr="00506555">
              <w:rPr>
                <w:rFonts w:ascii="Arial" w:eastAsia="Times New Roman" w:hAnsi="Arial" w:cs="Arial"/>
                <w:sz w:val="17"/>
                <w:szCs w:val="17"/>
                <w:lang w:eastAsia="tr-TR"/>
              </w:rPr>
              <w:t>psikososyal</w:t>
            </w:r>
            <w:proofErr w:type="spellEnd"/>
            <w:r w:rsidRPr="00506555">
              <w:rPr>
                <w:rFonts w:ascii="Arial" w:eastAsia="Times New Roman" w:hAnsi="Arial" w:cs="Arial"/>
                <w:sz w:val="17"/>
                <w:szCs w:val="17"/>
                <w:lang w:eastAsia="tr-TR"/>
              </w:rPr>
              <w:t xml:space="preserve"> çalışmalar</w:t>
            </w:r>
          </w:p>
          <w:p w:rsidR="0075570E" w:rsidRPr="00506555" w:rsidRDefault="0075570E" w:rsidP="00C96731">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Pr="00506555">
              <w:rPr>
                <w:rFonts w:ascii="Arial" w:hAnsi="Arial" w:cs="Arial"/>
                <w:sz w:val="17"/>
                <w:szCs w:val="17"/>
              </w:rPr>
              <w:t>Uygulanan ölçme aracı sonuçlarına göre gerekli görülen öğrencilerle görüşme yapılması.  .</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Bireysel ve grupla danışmaya ihtiyacı olan öğrencilerle danışma yapılması, gerektiğinde ilgili kurum kuruluşlara yönlendirilmesi</w:t>
            </w:r>
          </w:p>
          <w:p w:rsidR="0075570E" w:rsidRPr="00EE2820"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Özel eğitim ihtiyacı olduğu düşünülen öğrencilerin gerekli kurum ve kuruluşlara yönlendirilmesi</w:t>
            </w:r>
          </w:p>
          <w:p w:rsidR="0075570E" w:rsidRPr="00EE2820"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eastAsia="Times New Roman" w:hAnsi="Arial" w:cs="Arial"/>
                <w:sz w:val="17"/>
                <w:szCs w:val="17"/>
                <w:lang w:eastAsia="tr-TR"/>
              </w:rPr>
              <w:t>Sınıflarda uyum problemi, davranış bozukluğu gösteren öğrencilerle, aile ile ve okulda bulunan diğer birim ve kişilerle görüşmeler yapılması</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8335D" w:rsidRDefault="0075570E" w:rsidP="0058335D">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 xml:space="preserve">YGS </w:t>
            </w:r>
            <w:r>
              <w:rPr>
                <w:rFonts w:ascii="Arial" w:eastAsia="Times New Roman" w:hAnsi="Arial" w:cs="Arial"/>
                <w:sz w:val="17"/>
                <w:szCs w:val="17"/>
                <w:lang w:eastAsia="tr-TR"/>
              </w:rPr>
              <w:t>-LYS Sistemi hakkında</w:t>
            </w:r>
            <w:r w:rsidRPr="00506555">
              <w:rPr>
                <w:rFonts w:ascii="Arial" w:eastAsia="Times New Roman" w:hAnsi="Arial" w:cs="Arial"/>
                <w:sz w:val="17"/>
                <w:szCs w:val="17"/>
                <w:lang w:eastAsia="tr-TR"/>
              </w:rPr>
              <w:t xml:space="preserve"> </w:t>
            </w:r>
            <w:r>
              <w:rPr>
                <w:rFonts w:ascii="Arial" w:eastAsia="Times New Roman" w:hAnsi="Arial" w:cs="Arial"/>
                <w:sz w:val="17"/>
                <w:szCs w:val="17"/>
                <w:lang w:eastAsia="tr-TR"/>
              </w:rPr>
              <w:t>öğretmenlere</w:t>
            </w:r>
            <w:r w:rsidRPr="00506555">
              <w:rPr>
                <w:rFonts w:ascii="Arial" w:eastAsia="Times New Roman" w:hAnsi="Arial" w:cs="Arial"/>
                <w:sz w:val="17"/>
                <w:szCs w:val="17"/>
                <w:lang w:eastAsia="tr-TR"/>
              </w:rPr>
              <w:t xml:space="preserve"> yönelik bilgilendirme çalışmaları</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Risk grupları ve yaklaşım yöntemleri ile ilgili öğretmenlere müşavirlik yapılması</w:t>
            </w:r>
          </w:p>
          <w:p w:rsidR="0075570E" w:rsidRPr="00C96731"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Öğrencilerle yürütülen grup rehberliği çalışmalarına paralel olarak velilerin bilgilend</w:t>
            </w:r>
            <w:r>
              <w:rPr>
                <w:rFonts w:ascii="Arial" w:hAnsi="Arial" w:cs="Arial"/>
                <w:color w:val="000000"/>
                <w:sz w:val="17"/>
                <w:szCs w:val="17"/>
              </w:rPr>
              <w:t>irilmesi</w:t>
            </w: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(Bilgi notu, grup çalışması, seminer vb)</w:t>
            </w:r>
          </w:p>
          <w:p w:rsidR="0075570E" w:rsidRPr="00506555"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 xml:space="preserve">Sınıf </w:t>
            </w:r>
            <w:r>
              <w:rPr>
                <w:rFonts w:ascii="Arial" w:hAnsi="Arial" w:cs="Arial"/>
                <w:color w:val="000000"/>
                <w:sz w:val="17"/>
                <w:szCs w:val="17"/>
              </w:rPr>
              <w:t xml:space="preserve">rehber öğretmenlerine, rehberlik </w:t>
            </w:r>
            <w:r w:rsidRPr="00506555">
              <w:rPr>
                <w:rFonts w:ascii="Arial" w:hAnsi="Arial" w:cs="Arial"/>
                <w:color w:val="000000"/>
                <w:sz w:val="17"/>
                <w:szCs w:val="17"/>
              </w:rPr>
              <w:t>uygulamalarına ilişkin müşavirlik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br/>
            </w:r>
            <w:r w:rsidRPr="00506555">
              <w:rPr>
                <w:rFonts w:ascii="Arial" w:eastAsia="Times New Roman" w:hAnsi="Arial" w:cs="Arial"/>
                <w:sz w:val="17"/>
                <w:szCs w:val="17"/>
                <w:lang w:eastAsia="tr-TR"/>
              </w:rPr>
              <w:br/>
              <w:t>10 Kasım Atatürk’ü anma etkinlikleri</w:t>
            </w:r>
          </w:p>
        </w:tc>
      </w:tr>
      <w:tr w:rsidR="0075570E" w:rsidRPr="00C72B7C" w:rsidTr="00FA2E3F">
        <w:trPr>
          <w:trHeight w:val="577"/>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DAEEF3" w:themeFill="accent5" w:themeFillTint="33"/>
            <w:vAlign w:val="center"/>
            <w:hideMark/>
          </w:tcPr>
          <w:p w:rsidR="0075570E" w:rsidRPr="00315F4A" w:rsidRDefault="0075570E" w:rsidP="00536700">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64</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675"/>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91</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FA2E3F">
        <w:trPr>
          <w:trHeight w:val="311"/>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685"/>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3. HAFTA </w:t>
            </w:r>
            <w:r w:rsidRPr="00C72B7C">
              <w:rPr>
                <w:rFonts w:ascii="Arial" w:eastAsia="Times New Roman" w:hAnsi="Arial" w:cs="Arial"/>
                <w:b/>
                <w:bCs/>
                <w:sz w:val="18"/>
                <w:szCs w:val="18"/>
                <w:lang w:eastAsia="tr-TR"/>
              </w:rPr>
              <w:br/>
              <w:t>(16-20 Kasım)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sz w:val="18"/>
                <w:szCs w:val="18"/>
                <w:lang w:eastAsia="tr-TR"/>
              </w:rPr>
              <w:t>22</w:t>
            </w:r>
          </w:p>
        </w:tc>
        <w:tc>
          <w:tcPr>
            <w:tcW w:w="2656"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 xml:space="preserve">YGS -LYS </w:t>
            </w:r>
            <w:r>
              <w:rPr>
                <w:rFonts w:ascii="Arial" w:eastAsia="Times New Roman" w:hAnsi="Arial" w:cs="Arial"/>
                <w:sz w:val="17"/>
                <w:szCs w:val="17"/>
                <w:lang w:eastAsia="tr-TR"/>
              </w:rPr>
              <w:t>Sistemi hakkında öğrenci</w:t>
            </w:r>
            <w:r w:rsidRPr="00506555">
              <w:rPr>
                <w:rFonts w:ascii="Arial" w:eastAsia="Times New Roman" w:hAnsi="Arial" w:cs="Arial"/>
                <w:sz w:val="17"/>
                <w:szCs w:val="17"/>
                <w:lang w:eastAsia="tr-TR"/>
              </w:rPr>
              <w:t>lere yönelik bilgilendirme çalışmaları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(11. Sınıflar)</w:t>
            </w:r>
          </w:p>
          <w:p w:rsidR="0075570E" w:rsidRPr="00030657" w:rsidRDefault="0075570E" w:rsidP="00C96731">
            <w:pPr>
              <w:spacing w:after="0" w:line="240" w:lineRule="auto"/>
              <w:jc w:val="center"/>
              <w:rPr>
                <w:rFonts w:ascii="Arial" w:eastAsia="Times New Roman" w:hAnsi="Arial" w:cs="Arial"/>
                <w:sz w:val="10"/>
                <w:szCs w:val="10"/>
                <w:lang w:eastAsia="tr-TR"/>
              </w:rPr>
            </w:pPr>
          </w:p>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Ergenlik Dönemi ile ilgili bilgilendirme çalışmaları</w:t>
            </w:r>
          </w:p>
        </w:tc>
        <w:tc>
          <w:tcPr>
            <w:tcW w:w="2305"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sz w:val="17"/>
                <w:szCs w:val="17"/>
              </w:rPr>
            </w:pPr>
            <w:r w:rsidRPr="00506555">
              <w:rPr>
                <w:rFonts w:ascii="Arial" w:hAnsi="Arial" w:cs="Arial"/>
                <w:sz w:val="17"/>
                <w:szCs w:val="17"/>
              </w:rPr>
              <w:t>Kişisel-sosyal-eğitsel ve mesleki amaçlı bireysel görüşme yapılması</w:t>
            </w:r>
          </w:p>
          <w:p w:rsidR="0075570E" w:rsidRPr="00506555" w:rsidRDefault="0075570E" w:rsidP="00C96731">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Pr="00506555">
              <w:rPr>
                <w:rFonts w:ascii="Arial" w:hAnsi="Arial" w:cs="Arial"/>
                <w:sz w:val="17"/>
                <w:szCs w:val="17"/>
              </w:rPr>
              <w:t>Risk grubunda olduğu düşünülen öğrenciler ve velileriyle çalışmalar yapılması</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Bireysel ve grupla danışmaya ihtiyacı olan öğrencilerle danışma yapılması, gerektiğinde ilgili kurum kuruluşlara yönlendirilmesi</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Özel eğitim ihtiyacı olduğu düşünülen öğrencilerin gerekli kurum ve kuruluşlara yönlendirilmesi</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Danışmanlık tedbiri kararı alınmış öğrencilerle gerekli çalışmaların yapılması</w:t>
            </w:r>
          </w:p>
          <w:p w:rsidR="0075570E" w:rsidRPr="00506555"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Kriz/zorlu yaşam olayları ile başa çıkma çalışmalarının yürütülmesi</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Öğrencilerle yürütülen grup rehberliği çalışmalarına paralel olar</w:t>
            </w:r>
            <w:r>
              <w:rPr>
                <w:rFonts w:ascii="Arial" w:hAnsi="Arial" w:cs="Arial"/>
                <w:color w:val="000000"/>
                <w:sz w:val="17"/>
                <w:szCs w:val="17"/>
              </w:rPr>
              <w:t>ak velilerin bilgilendirilmesi</w:t>
            </w:r>
          </w:p>
          <w:p w:rsidR="0075570E" w:rsidRDefault="0075570E" w:rsidP="00C96731">
            <w:pPr>
              <w:spacing w:after="0" w:line="240" w:lineRule="auto"/>
              <w:jc w:val="center"/>
              <w:rPr>
                <w:rFonts w:ascii="Arial" w:hAnsi="Arial" w:cs="Arial"/>
                <w:color w:val="000000"/>
                <w:sz w:val="17"/>
                <w:szCs w:val="17"/>
              </w:rPr>
            </w:pPr>
            <w:proofErr w:type="gramStart"/>
            <w:r w:rsidRPr="00506555">
              <w:rPr>
                <w:rFonts w:ascii="Arial" w:hAnsi="Arial" w:cs="Arial"/>
                <w:color w:val="000000"/>
                <w:sz w:val="17"/>
                <w:szCs w:val="17"/>
              </w:rPr>
              <w:t>(</w:t>
            </w:r>
            <w:proofErr w:type="gramEnd"/>
            <w:r w:rsidRPr="00506555">
              <w:rPr>
                <w:rFonts w:ascii="Arial" w:hAnsi="Arial" w:cs="Arial"/>
                <w:color w:val="000000"/>
                <w:sz w:val="17"/>
                <w:szCs w:val="17"/>
              </w:rPr>
              <w:t>Bilgi notu, grup çalışması, seminer vb</w:t>
            </w:r>
          </w:p>
          <w:p w:rsidR="0075570E" w:rsidRPr="00C96731"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İhtiyaç duyulduğu takdirde aile ziyaretlerinin düzenlenmesi</w:t>
            </w:r>
          </w:p>
          <w:p w:rsidR="0075570E" w:rsidRPr="00030657"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Uygulanan ölçme aracı sonuçlarına göre sınıf öğretmeni ve velilere müşavirlik yapılması</w:t>
            </w:r>
          </w:p>
          <w:p w:rsidR="0075570E" w:rsidRPr="00387452"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Sınıf rehber öğretmenlerine, rehberlik uygulamalarına ilişkin müşavirlik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br/>
            </w:r>
            <w:r w:rsidRPr="00506555">
              <w:rPr>
                <w:rFonts w:ascii="Arial" w:eastAsia="Times New Roman" w:hAnsi="Arial" w:cs="Arial"/>
                <w:sz w:val="17"/>
                <w:szCs w:val="17"/>
                <w:lang w:eastAsia="tr-TR"/>
              </w:rPr>
              <w:br/>
              <w:t>Sosyal yardıma ihtiyacı olan öğrencilerin belirlenmesi</w:t>
            </w:r>
          </w:p>
        </w:tc>
      </w:tr>
      <w:tr w:rsidR="0075570E" w:rsidRPr="00C72B7C" w:rsidTr="00315F4A">
        <w:trPr>
          <w:trHeight w:val="793"/>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0000"/>
            <w:vAlign w:val="center"/>
            <w:hideMark/>
          </w:tcPr>
          <w:p w:rsidR="0075570E" w:rsidRPr="00315F4A" w:rsidRDefault="0075570E" w:rsidP="00536700">
            <w:pPr>
              <w:spacing w:after="0" w:line="240" w:lineRule="auto"/>
              <w:jc w:val="center"/>
              <w:rPr>
                <w:rFonts w:ascii="Arial" w:eastAsia="Times New Roman" w:hAnsi="Arial" w:cs="Arial"/>
                <w:b/>
                <w:bCs/>
                <w:color w:val="000000"/>
                <w:sz w:val="18"/>
                <w:szCs w:val="18"/>
                <w:lang w:eastAsia="tr-TR"/>
              </w:rPr>
            </w:pPr>
            <w:r w:rsidRPr="00315F4A">
              <w:rPr>
                <w:rFonts w:ascii="Arial" w:eastAsia="Times New Roman" w:hAnsi="Arial" w:cs="Arial"/>
                <w:b/>
                <w:bCs/>
                <w:color w:val="000000"/>
                <w:sz w:val="18"/>
                <w:szCs w:val="18"/>
                <w:lang w:eastAsia="tr-TR"/>
              </w:rPr>
              <w:t>**39</w:t>
            </w:r>
            <w:r w:rsidRPr="00315F4A">
              <w:rPr>
                <w:rFonts w:ascii="Arial" w:eastAsia="Times New Roman" w:hAnsi="Arial" w:cs="Arial"/>
                <w:b/>
                <w:bCs/>
                <w:color w:val="000000"/>
                <w:sz w:val="18"/>
                <w:szCs w:val="18"/>
                <w:lang w:eastAsia="tr-TR"/>
              </w:rPr>
              <w:br/>
              <w:t>(R.Ö.)</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563"/>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37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sz w:val="18"/>
                <w:szCs w:val="18"/>
                <w:lang w:eastAsia="tr-TR"/>
              </w:rPr>
              <w:t>60</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499"/>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4. HAFTA </w:t>
            </w:r>
            <w:r w:rsidRPr="00C72B7C">
              <w:rPr>
                <w:rFonts w:ascii="Arial" w:eastAsia="Times New Roman" w:hAnsi="Arial" w:cs="Arial"/>
                <w:b/>
                <w:bCs/>
                <w:sz w:val="18"/>
                <w:szCs w:val="18"/>
                <w:lang w:eastAsia="tr-TR"/>
              </w:rPr>
              <w:br/>
              <w:t>(23-27 Kasım)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62</w:t>
            </w:r>
          </w:p>
        </w:tc>
        <w:tc>
          <w:tcPr>
            <w:tcW w:w="2656"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Kişisel sınırları bilme ve koruma ile ilgili bilgilendirme çalışmaları yapılması</w:t>
            </w:r>
          </w:p>
          <w:p w:rsidR="0075570E" w:rsidRPr="00030657"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Sağlıklı yaşamla ilgili sınıflar düzeyinde çalışmaların yapılması</w:t>
            </w:r>
          </w:p>
        </w:tc>
        <w:tc>
          <w:tcPr>
            <w:tcW w:w="2305"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sz w:val="17"/>
                <w:szCs w:val="17"/>
              </w:rPr>
            </w:pPr>
            <w:r w:rsidRPr="00506555">
              <w:rPr>
                <w:rFonts w:ascii="Arial" w:hAnsi="Arial" w:cs="Arial"/>
                <w:sz w:val="17"/>
                <w:szCs w:val="17"/>
              </w:rPr>
              <w:t>Risk grubunda olduğu düşünülen öğrenciler ve velileriyle çalışmalar yapılması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506555">
              <w:rPr>
                <w:rFonts w:ascii="Arial" w:eastAsia="Times New Roman" w:hAnsi="Arial" w:cs="Arial"/>
                <w:sz w:val="17"/>
                <w:szCs w:val="17"/>
                <w:lang w:eastAsia="tr-TR"/>
              </w:rPr>
              <w:t>Risk grubunda bulunan öğrencilerin devam-devamsızlık durumlarının takip edilmesi</w:t>
            </w:r>
          </w:p>
          <w:p w:rsidR="0075570E" w:rsidRPr="00506555" w:rsidRDefault="0075570E" w:rsidP="00C96731">
            <w:pPr>
              <w:spacing w:after="0" w:line="240" w:lineRule="auto"/>
              <w:jc w:val="center"/>
              <w:rPr>
                <w:rFonts w:ascii="Arial" w:hAnsi="Arial" w:cs="Arial"/>
                <w:sz w:val="17"/>
                <w:szCs w:val="17"/>
              </w:rPr>
            </w:pPr>
            <w:r w:rsidRPr="00506555">
              <w:rPr>
                <w:rFonts w:ascii="Arial" w:eastAsia="Times New Roman" w:hAnsi="Arial" w:cs="Arial"/>
                <w:sz w:val="17"/>
                <w:szCs w:val="17"/>
                <w:lang w:eastAsia="tr-TR"/>
              </w:rPr>
              <w:t>(Yıl boyunca)</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Kişisel-sosyal, eğitsel ve mesleki amaçlı bireysel görüşmelerin yapılması</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Danışmanlık tedbiri kararı alınmış öğrencilerle gerekli çalışmaların yapılması</w:t>
            </w:r>
          </w:p>
          <w:p w:rsidR="0075570E" w:rsidRPr="00506555"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Kriz/zorlu yaşam olayları ile başa çıkma çalışmalarının yürütülmesi</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C124B7" w:rsidRDefault="0075570E" w:rsidP="00C124B7">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 xml:space="preserve">YGS </w:t>
            </w:r>
            <w:r>
              <w:rPr>
                <w:rFonts w:ascii="Arial" w:eastAsia="Times New Roman" w:hAnsi="Arial" w:cs="Arial"/>
                <w:sz w:val="17"/>
                <w:szCs w:val="17"/>
                <w:lang w:eastAsia="tr-TR"/>
              </w:rPr>
              <w:t>-LYS Sistemi hakkında</w:t>
            </w:r>
            <w:r w:rsidRPr="00506555">
              <w:rPr>
                <w:rFonts w:ascii="Arial" w:eastAsia="Times New Roman" w:hAnsi="Arial" w:cs="Arial"/>
                <w:sz w:val="17"/>
                <w:szCs w:val="17"/>
                <w:lang w:eastAsia="tr-TR"/>
              </w:rPr>
              <w:t xml:space="preserve"> velilere yönelik bilgilendirme çalışmaları</w:t>
            </w:r>
          </w:p>
          <w:p w:rsidR="0075570E" w:rsidRPr="00C96731"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Öğrencilerle yürütülen grup rehberliği çalışmalarına paralel ola</w:t>
            </w:r>
            <w:r>
              <w:rPr>
                <w:rFonts w:ascii="Arial" w:hAnsi="Arial" w:cs="Arial"/>
                <w:color w:val="000000"/>
                <w:sz w:val="17"/>
                <w:szCs w:val="17"/>
              </w:rPr>
              <w:t>rak velilerin bilgilendirilmesi</w:t>
            </w: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(Bilgi notu, grup çalışması, seminer vb)</w:t>
            </w:r>
          </w:p>
          <w:p w:rsidR="0075570E" w:rsidRPr="00C96731"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Sınıf rehber öğretmenlerine, rehberlik uygulamalarına ilişkin müşavirlik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br/>
              <w:t>Okul rehberlik panosunun güncellenmesi</w:t>
            </w:r>
            <w:r w:rsidRPr="00506555">
              <w:rPr>
                <w:rFonts w:ascii="Arial" w:eastAsia="Times New Roman" w:hAnsi="Arial" w:cs="Arial"/>
                <w:sz w:val="17"/>
                <w:szCs w:val="17"/>
                <w:lang w:eastAsia="tr-TR"/>
              </w:rPr>
              <w:br/>
            </w:r>
            <w:r w:rsidRPr="00506555">
              <w:rPr>
                <w:rFonts w:ascii="Arial" w:eastAsia="Times New Roman" w:hAnsi="Arial" w:cs="Arial"/>
                <w:sz w:val="17"/>
                <w:szCs w:val="17"/>
                <w:lang w:eastAsia="tr-TR"/>
              </w:rPr>
              <w:br/>
              <w:t>24 Kasım Öğretmenler Günü</w:t>
            </w:r>
          </w:p>
        </w:tc>
      </w:tr>
      <w:tr w:rsidR="0075570E" w:rsidRPr="00C72B7C" w:rsidTr="00FA2E3F">
        <w:trPr>
          <w:trHeight w:val="507"/>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0000"/>
            <w:vAlign w:val="center"/>
            <w:hideMark/>
          </w:tcPr>
          <w:p w:rsidR="0075570E" w:rsidRPr="00315F4A" w:rsidRDefault="0075570E" w:rsidP="00536700">
            <w:pPr>
              <w:spacing w:after="0" w:line="240" w:lineRule="auto"/>
              <w:jc w:val="center"/>
              <w:rPr>
                <w:rFonts w:ascii="Arial" w:eastAsia="Times New Roman" w:hAnsi="Arial" w:cs="Arial"/>
                <w:b/>
                <w:bCs/>
                <w:color w:val="000000"/>
                <w:sz w:val="18"/>
                <w:szCs w:val="18"/>
                <w:lang w:eastAsia="tr-TR"/>
              </w:rPr>
            </w:pPr>
            <w:r w:rsidRPr="00315F4A">
              <w:rPr>
                <w:rFonts w:ascii="Arial" w:eastAsia="Times New Roman" w:hAnsi="Arial" w:cs="Arial"/>
                <w:b/>
                <w:bCs/>
                <w:color w:val="000000"/>
                <w:sz w:val="18"/>
                <w:szCs w:val="18"/>
                <w:lang w:eastAsia="tr-TR"/>
              </w:rPr>
              <w:t>**40</w:t>
            </w:r>
            <w:r w:rsidRPr="00315F4A">
              <w:rPr>
                <w:rFonts w:ascii="Arial" w:eastAsia="Times New Roman" w:hAnsi="Arial" w:cs="Arial"/>
                <w:b/>
                <w:bCs/>
                <w:color w:val="000000"/>
                <w:sz w:val="18"/>
                <w:szCs w:val="18"/>
                <w:lang w:eastAsia="tr-TR"/>
              </w:rPr>
              <w:br/>
              <w:t>(R.Ö.)</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20"/>
                <w:szCs w:val="20"/>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r>
      <w:tr w:rsidR="0075570E" w:rsidRPr="00C72B7C" w:rsidTr="00315F4A">
        <w:trPr>
          <w:trHeight w:val="499"/>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536700">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14</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20"/>
                <w:szCs w:val="20"/>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r>
      <w:tr w:rsidR="0075570E" w:rsidRPr="00C72B7C" w:rsidTr="00315F4A">
        <w:trPr>
          <w:trHeight w:val="410"/>
          <w:jc w:val="center"/>
        </w:trPr>
        <w:tc>
          <w:tcPr>
            <w:tcW w:w="598" w:type="dxa"/>
            <w:vMerge/>
            <w:tcBorders>
              <w:top w:val="single" w:sz="2" w:space="0" w:color="7F7F7F" w:themeColor="text1" w:themeTint="80"/>
              <w:left w:val="thinThickThinLargeGap" w:sz="24" w:space="0" w:color="auto"/>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DAEEF3" w:themeFill="accent5" w:themeFillTint="33"/>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61</w:t>
            </w:r>
          </w:p>
        </w:tc>
        <w:tc>
          <w:tcPr>
            <w:tcW w:w="2656"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305"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977"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3544"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20"/>
                <w:szCs w:val="20"/>
                <w:lang w:eastAsia="tr-TR"/>
              </w:rPr>
            </w:pPr>
          </w:p>
        </w:tc>
        <w:tc>
          <w:tcPr>
            <w:tcW w:w="1701" w:type="dxa"/>
            <w:vMerge/>
            <w:tcBorders>
              <w:top w:val="single" w:sz="2" w:space="0" w:color="7F7F7F" w:themeColor="text1" w:themeTint="80"/>
              <w:left w:val="single" w:sz="2" w:space="0" w:color="7F7F7F" w:themeColor="text1" w:themeTint="80"/>
              <w:bottom w:val="thinThickThinLargeGap" w:sz="24" w:space="0" w:color="auto"/>
              <w:right w:val="thinThickThinLargeGap" w:sz="24" w:space="0" w:color="auto"/>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r>
    </w:tbl>
    <w:p w:rsidR="005A7B4B" w:rsidRPr="00FC338E" w:rsidRDefault="005A7B4B" w:rsidP="00FC338E">
      <w:pPr>
        <w:spacing w:after="0" w:line="240" w:lineRule="auto"/>
        <w:rPr>
          <w:rFonts w:ascii="Arial" w:hAnsi="Arial" w:cs="Arial"/>
          <w:sz w:val="10"/>
          <w:szCs w:val="10"/>
        </w:rPr>
      </w:pPr>
    </w:p>
    <w:tbl>
      <w:tblPr>
        <w:tblW w:w="15310" w:type="dxa"/>
        <w:jc w:val="center"/>
        <w:tblInd w:w="-19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79"/>
        <w:gridCol w:w="850"/>
        <w:gridCol w:w="2666"/>
        <w:gridCol w:w="2295"/>
        <w:gridCol w:w="2977"/>
        <w:gridCol w:w="3544"/>
        <w:gridCol w:w="1701"/>
      </w:tblGrid>
      <w:tr w:rsidR="006E4ACF" w:rsidRPr="00C72B7C" w:rsidTr="00B711D7">
        <w:trPr>
          <w:trHeight w:val="435"/>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lastRenderedPageBreak/>
              <w:t xml:space="preserve">1.HAFTA </w:t>
            </w:r>
            <w:r w:rsidRPr="00C72B7C">
              <w:rPr>
                <w:rFonts w:ascii="Arial" w:eastAsia="Times New Roman" w:hAnsi="Arial" w:cs="Arial"/>
                <w:b/>
                <w:bCs/>
                <w:sz w:val="18"/>
                <w:szCs w:val="18"/>
                <w:lang w:eastAsia="tr-TR"/>
              </w:rPr>
              <w:br/>
              <w:t>(30 Kasım-4 Aralık)</w:t>
            </w:r>
          </w:p>
        </w:tc>
        <w:tc>
          <w:tcPr>
            <w:tcW w:w="679" w:type="dxa"/>
            <w:tcBorders>
              <w:top w:val="thinThickThinLargeGap" w:sz="24" w:space="0" w:color="auto"/>
            </w:tcBorders>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tcBorders>
              <w:top w:val="thinThickThinLargeGap" w:sz="24" w:space="0" w:color="auto"/>
            </w:tcBorders>
            <w:shd w:val="clear" w:color="auto" w:fill="auto"/>
            <w:noWrap/>
            <w:vAlign w:val="center"/>
            <w:hideMark/>
          </w:tcPr>
          <w:p w:rsidR="006E4ACF" w:rsidRPr="00FA2E3F" w:rsidRDefault="006E4ACF" w:rsidP="00536700">
            <w:pPr>
              <w:spacing w:after="0" w:line="240" w:lineRule="auto"/>
              <w:jc w:val="center"/>
              <w:rPr>
                <w:rFonts w:ascii="Arial" w:eastAsia="Times New Roman" w:hAnsi="Arial" w:cs="Arial"/>
                <w:sz w:val="18"/>
                <w:szCs w:val="18"/>
                <w:lang w:eastAsia="tr-TR"/>
              </w:rPr>
            </w:pPr>
            <w:r w:rsidRPr="00FA2E3F">
              <w:rPr>
                <w:rFonts w:ascii="Arial" w:eastAsia="Times New Roman" w:hAnsi="Arial" w:cs="Arial"/>
                <w:color w:val="000000"/>
                <w:sz w:val="18"/>
                <w:szCs w:val="18"/>
                <w:lang w:eastAsia="tr-TR"/>
              </w:rPr>
              <w:t>2</w:t>
            </w:r>
          </w:p>
        </w:tc>
        <w:tc>
          <w:tcPr>
            <w:tcW w:w="2666"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Problem Tarama Envanteri'nin uygulanması</w:t>
            </w:r>
          </w:p>
          <w:p w:rsidR="006E4ACF" w:rsidRPr="00B711D7" w:rsidRDefault="006E4ACF" w:rsidP="00B711D7">
            <w:pPr>
              <w:spacing w:after="0" w:line="240" w:lineRule="auto"/>
              <w:jc w:val="center"/>
              <w:rPr>
                <w:rFonts w:ascii="Arial" w:eastAsia="Times New Roman" w:hAnsi="Arial" w:cs="Arial"/>
                <w:sz w:val="17"/>
                <w:szCs w:val="17"/>
                <w:lang w:eastAsia="tr-TR"/>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Teknoloji bağımlılığı ile ilgili sınıflar düzeyinde çalışmaların yapılması</w:t>
            </w:r>
          </w:p>
        </w:tc>
        <w:tc>
          <w:tcPr>
            <w:tcW w:w="2295"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p w:rsidR="006E4ACF" w:rsidRPr="00B711D7" w:rsidRDefault="006E4ACF" w:rsidP="00B711D7">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Başarısızlık Nedenleri Anketi uygulaması sonucunda özel desteğe ihtiyaç duyduğu belirlenen öğrencilerle çalışma yapılması</w:t>
            </w:r>
          </w:p>
        </w:tc>
        <w:tc>
          <w:tcPr>
            <w:tcW w:w="2977"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Bireysel ve grupla danışmaya ihtiyacı olan öğrencilerle danışma yapılması, gerektiğinde ilgili kurum kuruluşlara yönlendirilmesi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Özel eğitim ihtiyacı olduğu düşünülen öğrencilerin gerekli kurum ve kuruluşlara yönlendirilmesi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1436AC">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tc>
        <w:tc>
          <w:tcPr>
            <w:tcW w:w="3544"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07744" behindDoc="0" locked="0" layoutInCell="1" allowOverlap="1">
                  <wp:simplePos x="0" y="0"/>
                  <wp:positionH relativeFrom="column">
                    <wp:posOffset>2080260</wp:posOffset>
                  </wp:positionH>
                  <wp:positionV relativeFrom="paragraph">
                    <wp:posOffset>-262255</wp:posOffset>
                  </wp:positionV>
                  <wp:extent cx="1270000" cy="635000"/>
                  <wp:effectExtent l="95250" t="228600" r="82550" b="88900"/>
                  <wp:wrapNone/>
                  <wp:docPr id="1" name="Resim 3" descr="aaaaaaaaaaaaaa.jpg"/>
                  <wp:cNvGraphicFramePr/>
                  <a:graphic xmlns:a="http://schemas.openxmlformats.org/drawingml/2006/main">
                    <a:graphicData uri="http://schemas.openxmlformats.org/drawingml/2006/picture">
                      <pic:pic xmlns:pic="http://schemas.openxmlformats.org/drawingml/2006/picture">
                        <pic:nvPicPr>
                          <pic:cNvPr id="3" name="2 Resim" descr="aaaaaaaaaaaaaa.jpg"/>
                          <pic:cNvPicPr>
                            <a:picLocks noChangeAspect="1"/>
                          </pic:cNvPicPr>
                        </pic:nvPicPr>
                        <pic:blipFill>
                          <a:blip r:embed="rId17"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Pr="00B711D7">
              <w:rPr>
                <w:rFonts w:ascii="Arial" w:hAnsi="Arial" w:cs="Arial"/>
                <w:color w:val="000000"/>
                <w:sz w:val="17"/>
                <w:szCs w:val="17"/>
              </w:rPr>
              <w:t>Öğrencilerle yürütülen grup rehberliği çalışmalarına paralel olarak velilerin bilgilendirilmesi</w:t>
            </w: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E4ACF" w:rsidRPr="00B711D7" w:rsidRDefault="006E4ACF" w:rsidP="001436AC">
            <w:pPr>
              <w:spacing w:after="0" w:line="240" w:lineRule="auto"/>
              <w:rPr>
                <w:rFonts w:ascii="Arial" w:hAnsi="Arial" w:cs="Arial"/>
                <w:color w:val="000000"/>
                <w:sz w:val="10"/>
                <w:szCs w:val="10"/>
              </w:rPr>
            </w:pPr>
          </w:p>
          <w:p w:rsidR="006E4ACF" w:rsidRDefault="006E4ACF" w:rsidP="0058335D">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Öğretmenlere yönelik sağlıklı yaşamla ilgili bilgilendirme çalışması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 3 Aralık Dünya Engelliler günü</w:t>
            </w:r>
          </w:p>
        </w:tc>
      </w:tr>
      <w:tr w:rsidR="006E4ACF" w:rsidRPr="00C72B7C" w:rsidTr="00B711D7">
        <w:trPr>
          <w:trHeight w:val="514"/>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noWrap/>
            <w:vAlign w:val="center"/>
            <w:hideMark/>
          </w:tcPr>
          <w:p w:rsidR="006E4ACF" w:rsidRPr="00315F4A" w:rsidRDefault="006E4ACF" w:rsidP="00536700">
            <w:pPr>
              <w:spacing w:after="0" w:line="240" w:lineRule="auto"/>
              <w:jc w:val="center"/>
              <w:rPr>
                <w:rFonts w:ascii="Arial" w:eastAsia="Times New Roman" w:hAnsi="Arial" w:cs="Arial"/>
                <w:bCs/>
                <w:color w:val="000000"/>
                <w:sz w:val="18"/>
                <w:szCs w:val="18"/>
                <w:lang w:eastAsia="tr-TR"/>
              </w:rPr>
            </w:pPr>
            <w:r w:rsidRPr="00315F4A">
              <w:rPr>
                <w:rFonts w:ascii="Arial" w:eastAsia="Times New Roman" w:hAnsi="Arial" w:cs="Arial"/>
                <w:bCs/>
                <w:color w:val="000000"/>
                <w:sz w:val="18"/>
                <w:szCs w:val="18"/>
                <w:lang w:eastAsia="tr-TR"/>
              </w:rPr>
              <w:t>41</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B539C">
        <w:trPr>
          <w:trHeight w:val="564"/>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auto"/>
            <w:noWrap/>
            <w:vAlign w:val="center"/>
            <w:hideMark/>
          </w:tcPr>
          <w:p w:rsidR="006E4ACF" w:rsidRPr="00315F4A" w:rsidRDefault="006E4ACF"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586"/>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FF0000"/>
            <w:noWrap/>
            <w:vAlign w:val="center"/>
            <w:hideMark/>
          </w:tcPr>
          <w:p w:rsidR="006E4ACF" w:rsidRPr="00FA2E3F" w:rsidRDefault="006E4ACF" w:rsidP="003B10C2">
            <w:pPr>
              <w:spacing w:after="0" w:line="240" w:lineRule="auto"/>
              <w:jc w:val="center"/>
              <w:rPr>
                <w:rFonts w:ascii="Arial" w:eastAsia="Times New Roman" w:hAnsi="Arial" w:cs="Arial"/>
                <w:b/>
                <w:bCs/>
                <w:color w:val="000000"/>
                <w:sz w:val="18"/>
                <w:szCs w:val="18"/>
                <w:lang w:eastAsia="tr-TR"/>
              </w:rPr>
            </w:pPr>
            <w:r w:rsidRPr="00FA2E3F">
              <w:rPr>
                <w:rFonts w:ascii="Arial" w:eastAsia="Times New Roman" w:hAnsi="Arial" w:cs="Arial"/>
                <w:b/>
                <w:bCs/>
                <w:color w:val="000000"/>
                <w:sz w:val="18"/>
                <w:szCs w:val="18"/>
                <w:lang w:eastAsia="tr-TR"/>
              </w:rPr>
              <w:t>**19</w:t>
            </w:r>
            <w:r w:rsidRPr="00FA2E3F">
              <w:rPr>
                <w:rFonts w:ascii="Arial" w:eastAsia="Times New Roman" w:hAnsi="Arial" w:cs="Arial"/>
                <w:b/>
                <w:bCs/>
                <w:color w:val="000000"/>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355"/>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2.HAFTA </w:t>
            </w:r>
            <w:r w:rsidRPr="00C72B7C">
              <w:rPr>
                <w:rFonts w:ascii="Arial" w:eastAsia="Times New Roman" w:hAnsi="Arial" w:cs="Arial"/>
                <w:b/>
                <w:bCs/>
                <w:sz w:val="18"/>
                <w:szCs w:val="18"/>
                <w:lang w:eastAsia="tr-TR"/>
              </w:rPr>
              <w:br/>
              <w:t>(7-11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color w:val="000000"/>
                <w:sz w:val="18"/>
                <w:szCs w:val="18"/>
                <w:lang w:eastAsia="tr-TR"/>
              </w:rPr>
            </w:pPr>
            <w:r w:rsidRPr="00FA2E3F">
              <w:rPr>
                <w:rFonts w:ascii="Arial" w:eastAsia="Times New Roman" w:hAnsi="Arial" w:cs="Arial"/>
                <w:sz w:val="18"/>
                <w:szCs w:val="18"/>
                <w:lang w:eastAsia="tr-TR"/>
              </w:rPr>
              <w:t>28</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Boş zamanlarını değerlendirme konusunda öğrencilerin bilgilendirilmesi ve uygun kurumlara yönlendirilmesi</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Öğrencilerin devam durumlarının izlenmesi</w:t>
            </w:r>
          </w:p>
        </w:tc>
        <w:tc>
          <w:tcPr>
            <w:tcW w:w="2977" w:type="dxa"/>
            <w:vMerge w:val="restart"/>
            <w:shd w:val="clear" w:color="auto" w:fill="auto"/>
            <w:vAlign w:val="center"/>
            <w:hideMark/>
          </w:tcPr>
          <w:p w:rsidR="006E4ACF"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İnternet, medya ve televizyondan olumsuz etkil</w:t>
            </w:r>
            <w:r>
              <w:rPr>
                <w:rFonts w:ascii="Arial" w:eastAsia="Times New Roman" w:hAnsi="Arial" w:cs="Arial"/>
                <w:sz w:val="17"/>
                <w:szCs w:val="17"/>
                <w:lang w:eastAsia="tr-TR"/>
              </w:rPr>
              <w:t>enen öğrencilerin belirlenmesi</w:t>
            </w:r>
          </w:p>
          <w:p w:rsidR="006E4ACF" w:rsidRDefault="006E4ACF" w:rsidP="00B711D7">
            <w:pPr>
              <w:spacing w:after="0" w:line="240" w:lineRule="auto"/>
              <w:jc w:val="center"/>
              <w:rPr>
                <w:rFonts w:ascii="Arial" w:eastAsia="Times New Roman" w:hAnsi="Arial" w:cs="Arial"/>
                <w:sz w:val="17"/>
                <w:szCs w:val="17"/>
                <w:lang w:eastAsia="tr-TR"/>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Risk grubunda bulunan öğrencilerle bireysel görüşmelerin yapılması</w:t>
            </w:r>
          </w:p>
        </w:tc>
        <w:tc>
          <w:tcPr>
            <w:tcW w:w="3544"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Dünya İnsan Hakları Günü</w:t>
            </w: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(10 Aralık)</w:t>
            </w:r>
            <w:r w:rsidRPr="00B711D7">
              <w:rPr>
                <w:rFonts w:ascii="Arial" w:eastAsia="Times New Roman" w:hAnsi="Arial" w:cs="Arial"/>
                <w:sz w:val="17"/>
                <w:szCs w:val="17"/>
                <w:lang w:eastAsia="tr-TR"/>
              </w:rPr>
              <w:br/>
            </w:r>
            <w:r w:rsidRPr="00B711D7">
              <w:rPr>
                <w:rFonts w:ascii="Arial" w:eastAsia="Times New Roman" w:hAnsi="Arial" w:cs="Arial"/>
                <w:sz w:val="17"/>
                <w:szCs w:val="17"/>
                <w:lang w:eastAsia="tr-TR"/>
              </w:rPr>
              <w:br/>
            </w:r>
          </w:p>
        </w:tc>
      </w:tr>
      <w:tr w:rsidR="006E4ACF" w:rsidRPr="00C72B7C" w:rsidTr="001436AC">
        <w:trPr>
          <w:trHeight w:val="418"/>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409"/>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DAEEF3" w:themeFill="accent5" w:themeFillTint="33"/>
            <w:vAlign w:val="center"/>
            <w:hideMark/>
          </w:tcPr>
          <w:p w:rsidR="006E4ACF" w:rsidRPr="00315F4A" w:rsidRDefault="006E4ACF"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56</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317"/>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FF0000"/>
            <w:vAlign w:val="center"/>
            <w:hideMark/>
          </w:tcPr>
          <w:p w:rsidR="006E4ACF" w:rsidRPr="00FA2E3F" w:rsidRDefault="006E4ACF" w:rsidP="003B10C2">
            <w:pPr>
              <w:spacing w:after="0" w:line="240" w:lineRule="auto"/>
              <w:jc w:val="center"/>
              <w:rPr>
                <w:rFonts w:ascii="Arial" w:eastAsia="Times New Roman" w:hAnsi="Arial" w:cs="Arial"/>
                <w:b/>
                <w:sz w:val="18"/>
                <w:szCs w:val="18"/>
                <w:lang w:eastAsia="tr-TR"/>
              </w:rPr>
            </w:pPr>
            <w:r w:rsidRPr="00FA2E3F">
              <w:rPr>
                <w:rFonts w:ascii="Arial" w:eastAsia="Times New Roman" w:hAnsi="Arial" w:cs="Arial"/>
                <w:b/>
                <w:sz w:val="18"/>
                <w:szCs w:val="18"/>
                <w:lang w:eastAsia="tr-TR"/>
              </w:rPr>
              <w:t>**20</w:t>
            </w:r>
            <w:r w:rsidRPr="00FA2E3F">
              <w:rPr>
                <w:rFonts w:ascii="Arial" w:eastAsia="Times New Roman" w:hAnsi="Arial" w:cs="Arial"/>
                <w:b/>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711D7">
        <w:trPr>
          <w:trHeight w:val="435"/>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3.HAFTA</w:t>
            </w:r>
            <w:r w:rsidRPr="00C72B7C">
              <w:rPr>
                <w:rFonts w:ascii="Arial" w:eastAsia="Times New Roman" w:hAnsi="Arial" w:cs="Arial"/>
                <w:b/>
                <w:bCs/>
                <w:sz w:val="18"/>
                <w:szCs w:val="18"/>
                <w:lang w:eastAsia="tr-TR"/>
              </w:rPr>
              <w:br/>
              <w:t>(14-18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color w:val="000000"/>
                <w:sz w:val="18"/>
                <w:szCs w:val="18"/>
                <w:lang w:eastAsia="tr-TR"/>
              </w:rPr>
              <w:t>29</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Televizyon izlemenin olumsuz etkileri ve internet bağımlılığı konularında öğrencilerin bilgilendirilmesi</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sz w:val="17"/>
                <w:szCs w:val="17"/>
              </w:rPr>
              <w:t>Kişisel-sosyal-eğitsel ve mesleki amaçlı bireysel görüşme yapılması</w:t>
            </w:r>
          </w:p>
          <w:p w:rsidR="006E4ACF" w:rsidRPr="00B711D7" w:rsidRDefault="006E4ACF" w:rsidP="00B711D7">
            <w:pPr>
              <w:spacing w:after="0" w:line="240" w:lineRule="auto"/>
              <w:jc w:val="center"/>
              <w:rPr>
                <w:rFonts w:ascii="Arial" w:hAnsi="Arial" w:cs="Arial"/>
                <w:color w:val="000000"/>
                <w:sz w:val="17"/>
                <w:szCs w:val="17"/>
              </w:rPr>
            </w:pPr>
          </w:p>
        </w:tc>
        <w:tc>
          <w:tcPr>
            <w:tcW w:w="2977"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Risk grubunda belirlenen öğrencilerin velileriyle görüşme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Bireysel ve grupla danışmaya ihtiyacı olan öğrencilerle danışma yapılması, gerektiğinde ilgili kurum kuruluşlara yönlendirilmesi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Risk grubunda bulunan öğrencilerle ilgili öğretmenlere bilgi verilmesi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E4ACF" w:rsidRPr="00B711D7" w:rsidRDefault="006E4ACF" w:rsidP="001436AC">
            <w:pPr>
              <w:spacing w:after="0" w:line="240" w:lineRule="auto"/>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Okul rehberlik panosunun güncellenmesi</w:t>
            </w:r>
          </w:p>
        </w:tc>
      </w:tr>
      <w:tr w:rsidR="006E4ACF" w:rsidRPr="00C72B7C" w:rsidTr="00B711D7">
        <w:trPr>
          <w:trHeight w:val="401"/>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color w:val="000000"/>
                <w:sz w:val="18"/>
                <w:szCs w:val="18"/>
                <w:lang w:eastAsia="tr-TR"/>
              </w:rPr>
            </w:pPr>
            <w:r w:rsidRPr="00FA2E3F">
              <w:rPr>
                <w:rFonts w:ascii="Arial" w:eastAsia="Times New Roman" w:hAnsi="Arial" w:cs="Arial"/>
                <w:color w:val="000000"/>
                <w:sz w:val="18"/>
                <w:szCs w:val="18"/>
                <w:lang w:eastAsia="tr-TR"/>
              </w:rPr>
              <w:t>11</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711D7">
        <w:trPr>
          <w:trHeight w:val="420"/>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FF0000"/>
            <w:vAlign w:val="center"/>
            <w:hideMark/>
          </w:tcPr>
          <w:p w:rsidR="006E4ACF" w:rsidRPr="00FA2E3F" w:rsidRDefault="006E4ACF" w:rsidP="00CF78FA">
            <w:pPr>
              <w:spacing w:after="0" w:line="240" w:lineRule="auto"/>
              <w:jc w:val="center"/>
              <w:rPr>
                <w:rFonts w:ascii="Arial" w:eastAsia="Times New Roman" w:hAnsi="Arial" w:cs="Arial"/>
                <w:b/>
                <w:sz w:val="18"/>
                <w:szCs w:val="18"/>
                <w:lang w:eastAsia="tr-TR"/>
              </w:rPr>
            </w:pPr>
            <w:r w:rsidRPr="00FA2E3F">
              <w:rPr>
                <w:rFonts w:ascii="Arial" w:eastAsia="Times New Roman" w:hAnsi="Arial" w:cs="Arial"/>
                <w:b/>
                <w:sz w:val="18"/>
                <w:szCs w:val="18"/>
                <w:lang w:eastAsia="tr-TR"/>
              </w:rPr>
              <w:t>**46</w:t>
            </w:r>
            <w:r w:rsidRPr="00FA2E3F">
              <w:rPr>
                <w:rFonts w:ascii="Arial" w:eastAsia="Times New Roman" w:hAnsi="Arial" w:cs="Arial"/>
                <w:b/>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500"/>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auto"/>
            <w:vAlign w:val="center"/>
            <w:hideMark/>
          </w:tcPr>
          <w:p w:rsidR="006E4ACF" w:rsidRPr="00FA2E3F" w:rsidRDefault="006E4ACF" w:rsidP="001263BF">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bCs/>
                <w:color w:val="000000"/>
                <w:sz w:val="18"/>
                <w:szCs w:val="18"/>
                <w:lang w:eastAsia="tr-TR"/>
              </w:rPr>
              <w:t>101</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711D7">
        <w:trPr>
          <w:trHeight w:val="342"/>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4. HAFTA </w:t>
            </w:r>
            <w:r w:rsidRPr="00C72B7C">
              <w:rPr>
                <w:rFonts w:ascii="Arial" w:eastAsia="Times New Roman" w:hAnsi="Arial" w:cs="Arial"/>
                <w:b/>
                <w:bCs/>
                <w:sz w:val="18"/>
                <w:szCs w:val="18"/>
                <w:lang w:eastAsia="tr-TR"/>
              </w:rPr>
              <w:br/>
              <w:t>(21-25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b/>
                <w:bCs/>
                <w:color w:val="000000"/>
                <w:sz w:val="18"/>
                <w:szCs w:val="18"/>
                <w:lang w:eastAsia="tr-TR"/>
              </w:rPr>
            </w:pPr>
            <w:r w:rsidRPr="00FA2E3F">
              <w:rPr>
                <w:rFonts w:ascii="Arial" w:eastAsia="Times New Roman" w:hAnsi="Arial" w:cs="Arial"/>
                <w:bCs/>
                <w:color w:val="000000"/>
                <w:sz w:val="18"/>
                <w:szCs w:val="18"/>
                <w:lang w:eastAsia="tr-TR"/>
              </w:rPr>
              <w:t>30</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Teknoloji bağımlılığı ile ilgili sınıflar düzeyinde çalışmaların yapılması</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Risk grubunda olduğu düşünülen öğrenciler ve velileriyle çalışmalar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tc>
        <w:tc>
          <w:tcPr>
            <w:tcW w:w="2977"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Öğrencilerin ders başarı durumları ve devam durumlarının araştırılması, sonuçlara göre gerekli çalışmaların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1436AC" w:rsidRDefault="006E4ACF" w:rsidP="001436AC">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İnternet,  medya, Televizyon izlemenin olumsuz etkileri konusunda öğretmen ve velilerin bilgilendirilmesi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p w:rsidR="006E4ACF" w:rsidRPr="00B711D7" w:rsidRDefault="006E4ACF" w:rsidP="001436AC">
            <w:pPr>
              <w:spacing w:after="0" w:line="240" w:lineRule="auto"/>
              <w:rPr>
                <w:rFonts w:ascii="Arial" w:hAnsi="Arial" w:cs="Arial"/>
                <w:color w:val="000000"/>
                <w:sz w:val="10"/>
                <w:szCs w:val="10"/>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br/>
              <w:t>Sosyal yardıma ihtiyacı olan öğrencilerin belirlenmesi</w:t>
            </w:r>
          </w:p>
        </w:tc>
      </w:tr>
      <w:tr w:rsidR="006E4ACF" w:rsidRPr="00C72B7C" w:rsidTr="00B711D7">
        <w:trPr>
          <w:trHeight w:val="424"/>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bCs/>
                <w:color w:val="000000"/>
                <w:sz w:val="18"/>
                <w:szCs w:val="18"/>
                <w:lang w:eastAsia="tr-TR"/>
              </w:rPr>
              <w:t>23</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7F39FA">
        <w:trPr>
          <w:trHeight w:val="430"/>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FF0000"/>
            <w:vAlign w:val="center"/>
            <w:hideMark/>
          </w:tcPr>
          <w:p w:rsidR="006E4ACF" w:rsidRPr="00FA2E3F" w:rsidRDefault="006E4ACF" w:rsidP="00536700">
            <w:pPr>
              <w:spacing w:after="0" w:line="240" w:lineRule="auto"/>
              <w:jc w:val="center"/>
              <w:rPr>
                <w:rFonts w:ascii="Arial" w:eastAsia="Times New Roman" w:hAnsi="Arial" w:cs="Arial"/>
                <w:b/>
                <w:bCs/>
                <w:sz w:val="18"/>
                <w:szCs w:val="18"/>
                <w:lang w:eastAsia="tr-TR"/>
              </w:rPr>
            </w:pPr>
            <w:r w:rsidRPr="00FA2E3F">
              <w:rPr>
                <w:rFonts w:ascii="Arial" w:eastAsia="Times New Roman" w:hAnsi="Arial" w:cs="Arial"/>
                <w:b/>
                <w:bCs/>
                <w:sz w:val="18"/>
                <w:szCs w:val="18"/>
                <w:lang w:eastAsia="tr-TR"/>
              </w:rPr>
              <w:t>**47</w:t>
            </w:r>
            <w:r w:rsidRPr="00FA2E3F">
              <w:rPr>
                <w:rFonts w:ascii="Arial" w:eastAsia="Times New Roman" w:hAnsi="Arial" w:cs="Arial"/>
                <w:b/>
                <w:bCs/>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482"/>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auto"/>
            <w:vAlign w:val="center"/>
            <w:hideMark/>
          </w:tcPr>
          <w:p w:rsidR="006E4ACF" w:rsidRPr="00FA2E3F" w:rsidRDefault="006E4ACF" w:rsidP="001263BF">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bCs/>
                <w:color w:val="000000"/>
                <w:sz w:val="18"/>
                <w:szCs w:val="18"/>
                <w:lang w:eastAsia="tr-TR"/>
              </w:rPr>
              <w:t>102</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417"/>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5. HAFTA </w:t>
            </w:r>
            <w:r w:rsidRPr="00C72B7C">
              <w:rPr>
                <w:rFonts w:ascii="Arial" w:eastAsia="Times New Roman" w:hAnsi="Arial" w:cs="Arial"/>
                <w:b/>
                <w:bCs/>
                <w:sz w:val="18"/>
                <w:szCs w:val="18"/>
                <w:lang w:eastAsia="tr-TR"/>
              </w:rPr>
              <w:br/>
              <w:t>(28-31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D31C25" w:rsidRDefault="006E4ACF" w:rsidP="00536700">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7</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Teknoloji bağımlılığı ile ilgili sınıflar düzeyinde çalışmaların yapılması</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tc>
        <w:tc>
          <w:tcPr>
            <w:tcW w:w="2977"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TV ve internet bağımlısı öğrencilerin velileriyle görüşülmesi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eastAsia="Times New Roman" w:hAnsi="Arial" w:cs="Arial"/>
                <w:sz w:val="17"/>
                <w:szCs w:val="17"/>
                <w:lang w:eastAsia="tr-TR"/>
              </w:rPr>
              <w:t>Risk grubunda bulunan öğrencilerle bireysel görüşmelerin yapılması</w:t>
            </w:r>
          </w:p>
        </w:tc>
        <w:tc>
          <w:tcPr>
            <w:tcW w:w="3544" w:type="dxa"/>
            <w:vMerge w:val="restart"/>
            <w:shd w:val="clear" w:color="auto" w:fill="auto"/>
            <w:noWrap/>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Madde kullanımının önlenmesi ile ilgili aile ve öğretmenlere gerekli bilgilerin verilmesi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030657">
        <w:trPr>
          <w:trHeight w:val="500"/>
          <w:jc w:val="center"/>
        </w:trPr>
        <w:tc>
          <w:tcPr>
            <w:tcW w:w="598" w:type="dxa"/>
            <w:vMerge/>
            <w:tcBorders>
              <w:lef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D31C25" w:rsidRDefault="006E4ACF" w:rsidP="00536700">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24</w:t>
            </w:r>
          </w:p>
        </w:tc>
        <w:tc>
          <w:tcPr>
            <w:tcW w:w="2666"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295"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977"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3544" w:type="dxa"/>
            <w:vMerge/>
            <w:vAlign w:val="center"/>
            <w:hideMark/>
          </w:tcPr>
          <w:p w:rsidR="006E4ACF" w:rsidRPr="00C72B7C" w:rsidRDefault="006E4ACF" w:rsidP="002A494D">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r>
      <w:tr w:rsidR="006E4ACF" w:rsidRPr="00C72B7C" w:rsidTr="007F39FA">
        <w:trPr>
          <w:trHeight w:val="491"/>
          <w:jc w:val="center"/>
        </w:trPr>
        <w:tc>
          <w:tcPr>
            <w:tcW w:w="598" w:type="dxa"/>
            <w:vMerge/>
            <w:tcBorders>
              <w:lef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DAEEF3" w:themeFill="accent5" w:themeFillTint="33"/>
            <w:vAlign w:val="center"/>
            <w:hideMark/>
          </w:tcPr>
          <w:p w:rsidR="006E4ACF" w:rsidRPr="007F39FA" w:rsidRDefault="006E4ACF" w:rsidP="00CF78FA">
            <w:pPr>
              <w:spacing w:after="0" w:line="240" w:lineRule="auto"/>
              <w:jc w:val="center"/>
              <w:rPr>
                <w:rFonts w:ascii="Arial" w:eastAsia="Times New Roman" w:hAnsi="Arial" w:cs="Arial"/>
                <w:bCs/>
                <w:sz w:val="18"/>
                <w:szCs w:val="18"/>
                <w:lang w:eastAsia="tr-TR"/>
              </w:rPr>
            </w:pPr>
            <w:r w:rsidRPr="007F39FA">
              <w:rPr>
                <w:rFonts w:ascii="Arial" w:eastAsia="Times New Roman" w:hAnsi="Arial" w:cs="Arial"/>
                <w:bCs/>
                <w:sz w:val="18"/>
                <w:szCs w:val="18"/>
                <w:lang w:eastAsia="tr-TR"/>
              </w:rPr>
              <w:t>26</w:t>
            </w:r>
          </w:p>
        </w:tc>
        <w:tc>
          <w:tcPr>
            <w:tcW w:w="2666"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295"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977"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3544" w:type="dxa"/>
            <w:vMerge/>
            <w:vAlign w:val="center"/>
            <w:hideMark/>
          </w:tcPr>
          <w:p w:rsidR="006E4ACF" w:rsidRPr="00C72B7C" w:rsidRDefault="006E4ACF" w:rsidP="002A494D">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r>
      <w:tr w:rsidR="006E4ACF" w:rsidRPr="00C72B7C" w:rsidTr="001436AC">
        <w:trPr>
          <w:trHeight w:val="408"/>
          <w:jc w:val="center"/>
        </w:trPr>
        <w:tc>
          <w:tcPr>
            <w:tcW w:w="598" w:type="dxa"/>
            <w:vMerge/>
            <w:tcBorders>
              <w:left w:val="thinThickThinLargeGap" w:sz="24" w:space="0" w:color="auto"/>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tcBorders>
              <w:bottom w:val="thinThickThinLargeGap" w:sz="24" w:space="0" w:color="auto"/>
            </w:tcBorders>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tcBorders>
              <w:bottom w:val="thinThickThinLargeGap" w:sz="24" w:space="0" w:color="auto"/>
            </w:tcBorders>
            <w:shd w:val="clear" w:color="auto" w:fill="auto"/>
            <w:vAlign w:val="center"/>
            <w:hideMark/>
          </w:tcPr>
          <w:p w:rsidR="006E4ACF" w:rsidRPr="00D31C25" w:rsidRDefault="006E4ACF" w:rsidP="00536700">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103</w:t>
            </w:r>
          </w:p>
        </w:tc>
        <w:tc>
          <w:tcPr>
            <w:tcW w:w="2666"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295"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20"/>
                <w:szCs w:val="20"/>
                <w:lang w:eastAsia="tr-TR"/>
              </w:rPr>
            </w:pPr>
          </w:p>
        </w:tc>
        <w:tc>
          <w:tcPr>
            <w:tcW w:w="1701" w:type="dxa"/>
            <w:vMerge/>
            <w:tcBorders>
              <w:bottom w:val="thinThickThinLargeGap" w:sz="24" w:space="0" w:color="auto"/>
              <w:righ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r>
    </w:tbl>
    <w:p w:rsidR="007065BC" w:rsidRPr="00277896" w:rsidRDefault="007065BC" w:rsidP="00277896">
      <w:pPr>
        <w:spacing w:after="0" w:line="240" w:lineRule="auto"/>
        <w:rPr>
          <w:sz w:val="16"/>
          <w:szCs w:val="16"/>
        </w:rPr>
      </w:pP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073C1A" w:rsidRPr="0092547A" w:rsidTr="00550471">
        <w:trPr>
          <w:trHeight w:val="528"/>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073C1A" w:rsidRPr="0092547A" w:rsidRDefault="00073C1A"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( 4-8 Ocak)</w:t>
            </w:r>
          </w:p>
        </w:tc>
        <w:tc>
          <w:tcPr>
            <w:tcW w:w="699" w:type="dxa"/>
            <w:tcBorders>
              <w:top w:val="thinThickThinLargeGap" w:sz="24" w:space="0" w:color="auto"/>
            </w:tcBorders>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auto"/>
            <w:noWrap/>
            <w:vAlign w:val="center"/>
            <w:hideMark/>
          </w:tcPr>
          <w:p w:rsidR="00073C1A" w:rsidRPr="0092547A" w:rsidRDefault="00073C1A"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3</w:t>
            </w:r>
          </w:p>
        </w:tc>
        <w:tc>
          <w:tcPr>
            <w:tcW w:w="2693" w:type="dxa"/>
            <w:vMerge w:val="restart"/>
            <w:tcBorders>
              <w:top w:val="thinThickThinLargeGap" w:sz="24" w:space="0" w:color="auto"/>
            </w:tcBorders>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r w:rsidRPr="00625F38">
              <w:rPr>
                <w:rFonts w:ascii="Arial" w:eastAsia="Times New Roman" w:hAnsi="Arial" w:cs="Arial"/>
                <w:sz w:val="17"/>
                <w:szCs w:val="17"/>
                <w:lang w:eastAsia="tr-TR"/>
              </w:rPr>
              <w:t>Okul idareci, öğretmen, personel ve velilere ' Çocuk İhmali ve İstismarı ' konulu Seminer düzenlenmesi</w:t>
            </w:r>
          </w:p>
        </w:tc>
        <w:tc>
          <w:tcPr>
            <w:tcW w:w="2268" w:type="dxa"/>
            <w:vMerge w:val="restart"/>
            <w:tcBorders>
              <w:top w:val="thinThickThinLargeGap" w:sz="24" w:space="0" w:color="auto"/>
            </w:tcBorders>
            <w:shd w:val="clear" w:color="auto" w:fill="auto"/>
            <w:vAlign w:val="center"/>
            <w:hideMark/>
          </w:tcPr>
          <w:p w:rsidR="00073C1A" w:rsidRDefault="00073C1A" w:rsidP="00A84E24">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073C1A" w:rsidRPr="00A84E24" w:rsidRDefault="00073C1A" w:rsidP="00A84E24">
            <w:pPr>
              <w:spacing w:after="0" w:line="240" w:lineRule="auto"/>
              <w:jc w:val="center"/>
              <w:rPr>
                <w:rFonts w:ascii="Arial" w:hAnsi="Arial" w:cs="Arial"/>
                <w:sz w:val="10"/>
                <w:szCs w:val="10"/>
              </w:rPr>
            </w:pPr>
          </w:p>
          <w:p w:rsidR="00073C1A" w:rsidRDefault="00073C1A" w:rsidP="00A84E24">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073C1A" w:rsidRPr="00A84E24" w:rsidRDefault="00073C1A" w:rsidP="00A84E24">
            <w:pPr>
              <w:spacing w:after="0" w:line="240" w:lineRule="auto"/>
              <w:jc w:val="center"/>
              <w:rPr>
                <w:rFonts w:ascii="Arial" w:hAnsi="Arial" w:cs="Arial"/>
                <w:sz w:val="10"/>
                <w:szCs w:val="10"/>
              </w:rPr>
            </w:pPr>
          </w:p>
          <w:p w:rsidR="00073C1A" w:rsidRPr="00625F38" w:rsidRDefault="00073C1A" w:rsidP="00A84E24">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tcBorders>
              <w:top w:val="thinThickThinLargeGap" w:sz="24" w:space="0" w:color="auto"/>
            </w:tcBorders>
            <w:shd w:val="clear" w:color="auto" w:fill="auto"/>
            <w:vAlign w:val="center"/>
            <w:hideMark/>
          </w:tcPr>
          <w:p w:rsidR="00073C1A" w:rsidRDefault="00073C1A"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073C1A" w:rsidRPr="00625F38" w:rsidRDefault="00073C1A" w:rsidP="00A84E24">
            <w:pPr>
              <w:spacing w:after="0" w:line="240" w:lineRule="auto"/>
              <w:jc w:val="center"/>
              <w:rPr>
                <w:rFonts w:ascii="Arial" w:hAnsi="Arial" w:cs="Arial"/>
                <w:color w:val="000000"/>
                <w:sz w:val="10"/>
                <w:szCs w:val="10"/>
              </w:rPr>
            </w:pPr>
          </w:p>
          <w:p w:rsidR="00073C1A" w:rsidRDefault="00073C1A"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073C1A" w:rsidRPr="00625F38" w:rsidRDefault="00073C1A" w:rsidP="00A84E24">
            <w:pPr>
              <w:spacing w:after="0" w:line="240" w:lineRule="auto"/>
              <w:rPr>
                <w:rFonts w:ascii="Arial" w:hAnsi="Arial" w:cs="Arial"/>
                <w:color w:val="000000"/>
                <w:sz w:val="10"/>
                <w:szCs w:val="10"/>
              </w:rPr>
            </w:pPr>
          </w:p>
          <w:p w:rsidR="00073C1A" w:rsidRPr="00625F38" w:rsidRDefault="00073C1A"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çıkma çalışmalarının yürütülmesi.</w:t>
            </w:r>
          </w:p>
        </w:tc>
        <w:tc>
          <w:tcPr>
            <w:tcW w:w="3544" w:type="dxa"/>
            <w:vMerge w:val="restart"/>
            <w:tcBorders>
              <w:top w:val="thinThickThinLargeGap" w:sz="24" w:space="0" w:color="auto"/>
            </w:tcBorders>
            <w:shd w:val="clear" w:color="auto" w:fill="auto"/>
            <w:vAlign w:val="center"/>
            <w:hideMark/>
          </w:tcPr>
          <w:p w:rsidR="00073C1A" w:rsidRPr="00B711D7" w:rsidRDefault="00073C1A" w:rsidP="00A84E24">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11840" behindDoc="0" locked="0" layoutInCell="1" allowOverlap="1">
                  <wp:simplePos x="0" y="0"/>
                  <wp:positionH relativeFrom="column">
                    <wp:posOffset>2070735</wp:posOffset>
                  </wp:positionH>
                  <wp:positionV relativeFrom="paragraph">
                    <wp:posOffset>-171450</wp:posOffset>
                  </wp:positionV>
                  <wp:extent cx="1270000" cy="635000"/>
                  <wp:effectExtent l="95250" t="228600" r="82550" b="88900"/>
                  <wp:wrapNone/>
                  <wp:docPr id="3" name="Resim 4" descr="aaaaaaaaaaaaaa.jpg"/>
                  <wp:cNvGraphicFramePr/>
                  <a:graphic xmlns:a="http://schemas.openxmlformats.org/drawingml/2006/main">
                    <a:graphicData uri="http://schemas.openxmlformats.org/drawingml/2006/picture">
                      <pic:pic xmlns:pic="http://schemas.openxmlformats.org/drawingml/2006/picture">
                        <pic:nvPicPr>
                          <pic:cNvPr id="3" name="2 Resim" descr="aaaaaaaaaaaaaa.jpg"/>
                          <pic:cNvPicPr>
                            <a:picLocks noChangeAspect="1"/>
                          </pic:cNvPicPr>
                        </pic:nvPicPr>
                        <pic:blipFill>
                          <a:blip r:embed="rId18"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Pr="00B711D7">
              <w:rPr>
                <w:rFonts w:ascii="Arial" w:hAnsi="Arial" w:cs="Arial"/>
                <w:color w:val="000000"/>
                <w:sz w:val="17"/>
                <w:szCs w:val="17"/>
              </w:rPr>
              <w:t>Öğrencilerle yürütülen grup rehberliği çalışmalarına paralel olarak velilerin bilgilendirilmesi</w:t>
            </w:r>
          </w:p>
          <w:p w:rsidR="00073C1A" w:rsidRPr="00B711D7" w:rsidRDefault="00073C1A"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073C1A" w:rsidRPr="00B711D7" w:rsidRDefault="00073C1A" w:rsidP="00A84E24">
            <w:pPr>
              <w:spacing w:after="0" w:line="240" w:lineRule="auto"/>
              <w:jc w:val="center"/>
              <w:rPr>
                <w:rFonts w:ascii="Arial" w:hAnsi="Arial" w:cs="Arial"/>
                <w:color w:val="000000"/>
                <w:sz w:val="10"/>
                <w:szCs w:val="10"/>
              </w:rPr>
            </w:pPr>
          </w:p>
          <w:p w:rsidR="00073C1A" w:rsidRPr="00B711D7" w:rsidRDefault="00073C1A"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073C1A" w:rsidRPr="00B711D7" w:rsidRDefault="00073C1A" w:rsidP="00A84E24">
            <w:pPr>
              <w:spacing w:after="0" w:line="240" w:lineRule="auto"/>
              <w:jc w:val="center"/>
              <w:rPr>
                <w:rFonts w:ascii="Arial" w:hAnsi="Arial" w:cs="Arial"/>
                <w:color w:val="000000"/>
                <w:sz w:val="10"/>
                <w:szCs w:val="10"/>
              </w:rPr>
            </w:pPr>
          </w:p>
          <w:p w:rsidR="00073C1A" w:rsidRDefault="00073C1A"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073C1A" w:rsidRPr="009E29E4" w:rsidRDefault="00073C1A" w:rsidP="00A84E24">
            <w:pPr>
              <w:spacing w:after="0" w:line="240" w:lineRule="auto"/>
              <w:jc w:val="center"/>
              <w:rPr>
                <w:rFonts w:ascii="Arial" w:hAnsi="Arial" w:cs="Arial"/>
                <w:color w:val="000000"/>
                <w:sz w:val="10"/>
                <w:szCs w:val="10"/>
              </w:rPr>
            </w:pPr>
          </w:p>
          <w:p w:rsidR="00073C1A" w:rsidRDefault="00073C1A"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073C1A" w:rsidRDefault="00073C1A" w:rsidP="00073C1A">
            <w:pPr>
              <w:spacing w:after="0" w:line="240" w:lineRule="auto"/>
              <w:jc w:val="center"/>
              <w:rPr>
                <w:rFonts w:ascii="Arial" w:eastAsia="Times New Roman" w:hAnsi="Arial" w:cs="Arial"/>
                <w:sz w:val="17"/>
                <w:szCs w:val="17"/>
                <w:lang w:eastAsia="tr-TR"/>
              </w:rPr>
            </w:pPr>
          </w:p>
          <w:p w:rsidR="00073C1A" w:rsidRDefault="00073C1A" w:rsidP="00073C1A">
            <w:pPr>
              <w:spacing w:after="0" w:line="240" w:lineRule="auto"/>
              <w:jc w:val="center"/>
              <w:rPr>
                <w:rFonts w:ascii="Arial" w:eastAsia="Times New Roman" w:hAnsi="Arial" w:cs="Arial"/>
                <w:sz w:val="17"/>
                <w:szCs w:val="17"/>
                <w:lang w:eastAsia="tr-TR"/>
              </w:rPr>
            </w:pPr>
          </w:p>
          <w:p w:rsidR="00073C1A" w:rsidRPr="00AC72F2" w:rsidRDefault="00073C1A" w:rsidP="00073C1A">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Üst Öğretim kurumlarına giriş sınavları hakkında öğrencilerin bilgilendirilmesi</w:t>
            </w:r>
          </w:p>
        </w:tc>
      </w:tr>
      <w:tr w:rsidR="00073C1A" w:rsidRPr="0092547A" w:rsidTr="00550471">
        <w:trPr>
          <w:trHeight w:val="548"/>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073C1A" w:rsidRPr="0092547A" w:rsidRDefault="00073C1A"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42</w:t>
            </w:r>
          </w:p>
        </w:tc>
        <w:tc>
          <w:tcPr>
            <w:tcW w:w="2693"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r>
      <w:tr w:rsidR="00073C1A" w:rsidRPr="0092547A" w:rsidTr="00550471">
        <w:trPr>
          <w:trHeight w:val="583"/>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073C1A" w:rsidRPr="00D31C25" w:rsidRDefault="00073C1A" w:rsidP="001263BF">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48</w:t>
            </w:r>
          </w:p>
        </w:tc>
        <w:tc>
          <w:tcPr>
            <w:tcW w:w="2693"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r>
      <w:tr w:rsidR="00073C1A" w:rsidRPr="0092547A" w:rsidTr="009E29E4">
        <w:trPr>
          <w:trHeight w:val="789"/>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noWrap/>
            <w:vAlign w:val="center"/>
            <w:hideMark/>
          </w:tcPr>
          <w:p w:rsidR="00073C1A" w:rsidRPr="0092547A" w:rsidRDefault="00073C1A"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104</w:t>
            </w:r>
          </w:p>
        </w:tc>
        <w:tc>
          <w:tcPr>
            <w:tcW w:w="2693"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r>
      <w:tr w:rsidR="00073C1A" w:rsidRPr="0092547A" w:rsidTr="00494D21">
        <w:trPr>
          <w:trHeight w:val="548"/>
          <w:jc w:val="center"/>
        </w:trPr>
        <w:tc>
          <w:tcPr>
            <w:tcW w:w="598" w:type="dxa"/>
            <w:vMerge w:val="restart"/>
            <w:tcBorders>
              <w:left w:val="thinThickThinLargeGap" w:sz="24" w:space="0" w:color="auto"/>
            </w:tcBorders>
            <w:shd w:val="clear" w:color="auto" w:fill="auto"/>
            <w:textDirection w:val="btLr"/>
            <w:vAlign w:val="center"/>
            <w:hideMark/>
          </w:tcPr>
          <w:p w:rsidR="00073C1A" w:rsidRPr="0092547A" w:rsidRDefault="00073C1A"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2. HAFTA </w:t>
            </w:r>
            <w:r w:rsidRPr="0092547A">
              <w:rPr>
                <w:rFonts w:ascii="Arial" w:eastAsia="Times New Roman" w:hAnsi="Arial" w:cs="Arial"/>
                <w:b/>
                <w:bCs/>
                <w:sz w:val="18"/>
                <w:szCs w:val="18"/>
                <w:lang w:eastAsia="tr-TR"/>
              </w:rPr>
              <w:br/>
              <w:t>(11-15 Ocak)</w:t>
            </w: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073C1A" w:rsidRPr="0092547A" w:rsidRDefault="00073C1A" w:rsidP="00536700">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8</w:t>
            </w:r>
          </w:p>
        </w:tc>
        <w:tc>
          <w:tcPr>
            <w:tcW w:w="2693" w:type="dxa"/>
            <w:vMerge w:val="restart"/>
            <w:shd w:val="clear" w:color="auto" w:fill="auto"/>
            <w:vAlign w:val="center"/>
            <w:hideMark/>
          </w:tcPr>
          <w:p w:rsidR="00073C1A" w:rsidRPr="00625F38" w:rsidRDefault="00073C1A"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Günlük yaşamda tehlike</w:t>
            </w:r>
            <w:r w:rsidRPr="00625F38">
              <w:rPr>
                <w:rFonts w:ascii="Arial" w:hAnsi="Arial" w:cs="Arial"/>
                <w:color w:val="000000"/>
                <w:sz w:val="17"/>
                <w:szCs w:val="17"/>
              </w:rPr>
              <w:br/>
              <w:t>oluşturabilecek durumlar, güvenli yaşam konularında ilgili kurum ve kuruluşlarla işbirliği yapılarak okul içinde eğitim düzenlenmesi.</w:t>
            </w:r>
          </w:p>
        </w:tc>
        <w:tc>
          <w:tcPr>
            <w:tcW w:w="2268" w:type="dxa"/>
            <w:vMerge w:val="restart"/>
            <w:shd w:val="clear" w:color="auto" w:fill="auto"/>
            <w:vAlign w:val="center"/>
            <w:hideMark/>
          </w:tcPr>
          <w:p w:rsidR="00073C1A" w:rsidRDefault="00073C1A"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073C1A" w:rsidRPr="00A84E24" w:rsidRDefault="00073C1A" w:rsidP="00A84E24">
            <w:pPr>
              <w:spacing w:after="0" w:line="240" w:lineRule="auto"/>
              <w:jc w:val="center"/>
              <w:rPr>
                <w:rFonts w:ascii="Arial" w:hAnsi="Arial" w:cs="Arial"/>
                <w:sz w:val="10"/>
                <w:szCs w:val="10"/>
              </w:rPr>
            </w:pPr>
          </w:p>
          <w:p w:rsidR="00073C1A" w:rsidRDefault="00073C1A"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073C1A" w:rsidRPr="00A84E24" w:rsidRDefault="00073C1A" w:rsidP="00A84E24">
            <w:pPr>
              <w:spacing w:after="0" w:line="240" w:lineRule="auto"/>
              <w:jc w:val="center"/>
              <w:rPr>
                <w:rFonts w:ascii="Arial" w:hAnsi="Arial" w:cs="Arial"/>
                <w:sz w:val="10"/>
                <w:szCs w:val="10"/>
              </w:rPr>
            </w:pPr>
          </w:p>
          <w:p w:rsidR="00073C1A" w:rsidRPr="00625F38" w:rsidRDefault="00073C1A"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073C1A" w:rsidRDefault="00073C1A"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073C1A" w:rsidRPr="00625F38" w:rsidRDefault="00073C1A" w:rsidP="00494D21">
            <w:pPr>
              <w:spacing w:after="0" w:line="240" w:lineRule="auto"/>
              <w:jc w:val="center"/>
              <w:rPr>
                <w:rFonts w:ascii="Arial" w:hAnsi="Arial" w:cs="Arial"/>
                <w:color w:val="000000"/>
                <w:sz w:val="10"/>
                <w:szCs w:val="10"/>
              </w:rPr>
            </w:pPr>
          </w:p>
          <w:p w:rsidR="00073C1A" w:rsidRDefault="00073C1A"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073C1A" w:rsidRPr="00625F38" w:rsidRDefault="00073C1A" w:rsidP="00494D21">
            <w:pPr>
              <w:spacing w:after="0" w:line="240" w:lineRule="auto"/>
              <w:jc w:val="center"/>
              <w:rPr>
                <w:rFonts w:ascii="Arial" w:hAnsi="Arial" w:cs="Arial"/>
                <w:color w:val="000000"/>
                <w:sz w:val="10"/>
                <w:szCs w:val="10"/>
              </w:rPr>
            </w:pPr>
          </w:p>
          <w:p w:rsidR="00073C1A" w:rsidRPr="00625F38" w:rsidRDefault="00073C1A"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073C1A" w:rsidRPr="00B711D7" w:rsidRDefault="00073C1A"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073C1A" w:rsidRPr="00B711D7" w:rsidRDefault="00073C1A"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073C1A" w:rsidRPr="00B711D7" w:rsidRDefault="00073C1A" w:rsidP="00625F38">
            <w:pPr>
              <w:spacing w:after="0" w:line="240" w:lineRule="auto"/>
              <w:jc w:val="center"/>
              <w:rPr>
                <w:rFonts w:ascii="Arial" w:hAnsi="Arial" w:cs="Arial"/>
                <w:color w:val="000000"/>
                <w:sz w:val="10"/>
                <w:szCs w:val="10"/>
              </w:rPr>
            </w:pPr>
          </w:p>
          <w:p w:rsidR="00073C1A" w:rsidRPr="00B711D7" w:rsidRDefault="00073C1A"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073C1A" w:rsidRPr="00B711D7" w:rsidRDefault="00073C1A" w:rsidP="00625F38">
            <w:pPr>
              <w:spacing w:after="0" w:line="240" w:lineRule="auto"/>
              <w:jc w:val="center"/>
              <w:rPr>
                <w:rFonts w:ascii="Arial" w:hAnsi="Arial" w:cs="Arial"/>
                <w:color w:val="000000"/>
                <w:sz w:val="10"/>
                <w:szCs w:val="10"/>
              </w:rPr>
            </w:pPr>
          </w:p>
          <w:p w:rsidR="00073C1A" w:rsidRDefault="00073C1A"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073C1A" w:rsidRPr="00625F38" w:rsidRDefault="00073C1A" w:rsidP="00625F38">
            <w:pPr>
              <w:spacing w:after="0" w:line="240" w:lineRule="auto"/>
              <w:jc w:val="center"/>
              <w:rPr>
                <w:rFonts w:ascii="Arial" w:hAnsi="Arial" w:cs="Arial"/>
                <w:color w:val="000000"/>
                <w:sz w:val="10"/>
                <w:szCs w:val="10"/>
              </w:rPr>
            </w:pPr>
          </w:p>
          <w:p w:rsidR="00073C1A" w:rsidRPr="0092547A" w:rsidRDefault="00073C1A" w:rsidP="00625F38">
            <w:pPr>
              <w:spacing w:after="0" w:line="240" w:lineRule="auto"/>
              <w:jc w:val="center"/>
              <w:rPr>
                <w:rFonts w:ascii="Arial" w:eastAsia="Times New Roman" w:hAnsi="Arial" w:cs="Arial"/>
                <w:sz w:val="16"/>
                <w:szCs w:val="16"/>
                <w:lang w:eastAsia="tr-TR"/>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noWrap/>
            <w:vAlign w:val="center"/>
            <w:hideMark/>
          </w:tcPr>
          <w:p w:rsidR="00073C1A" w:rsidRPr="00625F38" w:rsidRDefault="00073C1A" w:rsidP="00494D21">
            <w:pPr>
              <w:spacing w:after="0" w:line="240" w:lineRule="auto"/>
              <w:jc w:val="center"/>
              <w:rPr>
                <w:rFonts w:ascii="Arial" w:eastAsia="Times New Roman" w:hAnsi="Arial" w:cs="Arial"/>
                <w:sz w:val="17"/>
                <w:szCs w:val="17"/>
                <w:lang w:eastAsia="tr-TR"/>
              </w:rPr>
            </w:pPr>
            <w:r w:rsidRPr="00625F38">
              <w:rPr>
                <w:rFonts w:ascii="Arial" w:eastAsia="Times New Roman" w:hAnsi="Arial" w:cs="Arial"/>
                <w:sz w:val="17"/>
                <w:szCs w:val="17"/>
                <w:lang w:eastAsia="tr-TR"/>
              </w:rPr>
              <w:t>Okul rehberlik panosunun güncellenmesi</w:t>
            </w:r>
          </w:p>
        </w:tc>
      </w:tr>
      <w:tr w:rsidR="00073C1A" w:rsidRPr="0092547A" w:rsidTr="00550471">
        <w:trPr>
          <w:trHeight w:val="504"/>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073C1A" w:rsidRPr="0092547A" w:rsidRDefault="00073C1A" w:rsidP="00536700">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43</w:t>
            </w:r>
          </w:p>
        </w:tc>
        <w:tc>
          <w:tcPr>
            <w:tcW w:w="2693"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6"/>
                <w:szCs w:val="16"/>
                <w:lang w:eastAsia="tr-TR"/>
              </w:rPr>
            </w:pPr>
          </w:p>
        </w:tc>
        <w:tc>
          <w:tcPr>
            <w:tcW w:w="1701" w:type="dxa"/>
            <w:vMerge/>
            <w:tcBorders>
              <w:right w:val="thinThickThinLargeGap" w:sz="24" w:space="0" w:color="auto"/>
            </w:tcBorders>
            <w:shd w:val="clear" w:color="auto" w:fill="auto"/>
            <w:vAlign w:val="center"/>
            <w:hideMark/>
          </w:tcPr>
          <w:p w:rsidR="00073C1A" w:rsidRPr="00625F38" w:rsidRDefault="00073C1A" w:rsidP="004A7551">
            <w:pPr>
              <w:spacing w:after="0" w:line="240" w:lineRule="auto"/>
              <w:rPr>
                <w:rFonts w:ascii="Arial" w:eastAsia="Times New Roman" w:hAnsi="Arial" w:cs="Arial"/>
                <w:sz w:val="17"/>
                <w:szCs w:val="17"/>
                <w:lang w:eastAsia="tr-TR"/>
              </w:rPr>
            </w:pPr>
          </w:p>
        </w:tc>
      </w:tr>
      <w:tr w:rsidR="00073C1A" w:rsidRPr="0092547A" w:rsidTr="00550471">
        <w:trPr>
          <w:trHeight w:val="554"/>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073C1A" w:rsidRPr="0092547A" w:rsidRDefault="00073C1A" w:rsidP="001263BF">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92</w:t>
            </w:r>
          </w:p>
        </w:tc>
        <w:tc>
          <w:tcPr>
            <w:tcW w:w="2693"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6"/>
                <w:szCs w:val="16"/>
                <w:lang w:eastAsia="tr-TR"/>
              </w:rPr>
            </w:pPr>
          </w:p>
        </w:tc>
        <w:tc>
          <w:tcPr>
            <w:tcW w:w="1701" w:type="dxa"/>
            <w:vMerge/>
            <w:tcBorders>
              <w:right w:val="thinThickThinLargeGap" w:sz="24" w:space="0" w:color="auto"/>
            </w:tcBorders>
            <w:shd w:val="clear" w:color="auto" w:fill="auto"/>
            <w:vAlign w:val="center"/>
            <w:hideMark/>
          </w:tcPr>
          <w:p w:rsidR="00073C1A" w:rsidRPr="00625F38" w:rsidRDefault="00073C1A" w:rsidP="004A7551">
            <w:pPr>
              <w:spacing w:after="0" w:line="240" w:lineRule="auto"/>
              <w:rPr>
                <w:rFonts w:ascii="Arial" w:eastAsia="Times New Roman" w:hAnsi="Arial" w:cs="Arial"/>
                <w:sz w:val="17"/>
                <w:szCs w:val="17"/>
                <w:lang w:eastAsia="tr-TR"/>
              </w:rPr>
            </w:pPr>
          </w:p>
        </w:tc>
      </w:tr>
      <w:tr w:rsidR="00073C1A" w:rsidRPr="0092547A" w:rsidTr="00550471">
        <w:trPr>
          <w:trHeight w:val="553"/>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073C1A" w:rsidRPr="0092547A" w:rsidRDefault="00073C1A" w:rsidP="00536700">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105</w:t>
            </w:r>
          </w:p>
        </w:tc>
        <w:tc>
          <w:tcPr>
            <w:tcW w:w="2693"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625F38" w:rsidRDefault="00073C1A"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6"/>
                <w:szCs w:val="16"/>
                <w:lang w:eastAsia="tr-TR"/>
              </w:rPr>
            </w:pPr>
          </w:p>
        </w:tc>
        <w:tc>
          <w:tcPr>
            <w:tcW w:w="1701" w:type="dxa"/>
            <w:vMerge/>
            <w:tcBorders>
              <w:right w:val="thinThickThinLargeGap" w:sz="24" w:space="0" w:color="auto"/>
            </w:tcBorders>
            <w:shd w:val="clear" w:color="auto" w:fill="auto"/>
            <w:vAlign w:val="center"/>
            <w:hideMark/>
          </w:tcPr>
          <w:p w:rsidR="00073C1A" w:rsidRPr="00625F38" w:rsidRDefault="00073C1A" w:rsidP="004A7551">
            <w:pPr>
              <w:spacing w:after="0" w:line="240" w:lineRule="auto"/>
              <w:rPr>
                <w:rFonts w:ascii="Arial" w:eastAsia="Times New Roman" w:hAnsi="Arial" w:cs="Arial"/>
                <w:sz w:val="17"/>
                <w:szCs w:val="17"/>
                <w:lang w:eastAsia="tr-TR"/>
              </w:rPr>
            </w:pPr>
          </w:p>
        </w:tc>
      </w:tr>
      <w:tr w:rsidR="00073C1A" w:rsidRPr="0092547A" w:rsidTr="00550471">
        <w:trPr>
          <w:trHeight w:val="462"/>
          <w:jc w:val="center"/>
        </w:trPr>
        <w:tc>
          <w:tcPr>
            <w:tcW w:w="598" w:type="dxa"/>
            <w:vMerge w:val="restart"/>
            <w:tcBorders>
              <w:left w:val="thinThickThinLargeGap" w:sz="24" w:space="0" w:color="auto"/>
            </w:tcBorders>
            <w:shd w:val="clear" w:color="auto" w:fill="auto"/>
            <w:textDirection w:val="btLr"/>
            <w:vAlign w:val="center"/>
            <w:hideMark/>
          </w:tcPr>
          <w:p w:rsidR="00073C1A" w:rsidRPr="0092547A" w:rsidRDefault="00073C1A"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3.HAFTA </w:t>
            </w:r>
            <w:r w:rsidRPr="0092547A">
              <w:rPr>
                <w:rFonts w:ascii="Arial" w:eastAsia="Times New Roman" w:hAnsi="Arial" w:cs="Arial"/>
                <w:b/>
                <w:bCs/>
                <w:sz w:val="18"/>
                <w:szCs w:val="18"/>
                <w:lang w:eastAsia="tr-TR"/>
              </w:rPr>
              <w:br/>
              <w:t>(18-22 Ocak)</w:t>
            </w:r>
          </w:p>
        </w:tc>
        <w:tc>
          <w:tcPr>
            <w:tcW w:w="699" w:type="dxa"/>
            <w:shd w:val="clear" w:color="auto" w:fill="auto"/>
            <w:noWrap/>
            <w:vAlign w:val="center"/>
            <w:hideMark/>
          </w:tcPr>
          <w:p w:rsidR="00073C1A" w:rsidRPr="0092547A" w:rsidRDefault="00073C1A"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073C1A" w:rsidRPr="0092547A" w:rsidRDefault="00073C1A" w:rsidP="004A7551">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 </w:t>
            </w:r>
            <w:r>
              <w:rPr>
                <w:rFonts w:ascii="Arial" w:eastAsia="Times New Roman" w:hAnsi="Arial" w:cs="Arial"/>
                <w:color w:val="000000"/>
                <w:sz w:val="16"/>
                <w:szCs w:val="16"/>
                <w:lang w:eastAsia="tr-TR"/>
              </w:rPr>
              <w:t>*</w:t>
            </w:r>
          </w:p>
        </w:tc>
        <w:tc>
          <w:tcPr>
            <w:tcW w:w="2693" w:type="dxa"/>
            <w:vMerge w:val="restart"/>
            <w:shd w:val="clear" w:color="auto" w:fill="auto"/>
            <w:vAlign w:val="center"/>
            <w:hideMark/>
          </w:tcPr>
          <w:p w:rsidR="00073C1A" w:rsidRPr="009C6B95" w:rsidRDefault="00073C1A" w:rsidP="009C6B95">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2015-2016 Eğitim-Öğretim Yılı birinci döneminde yapılan çalışmaların değerlendirilmesi</w:t>
            </w:r>
          </w:p>
        </w:tc>
        <w:tc>
          <w:tcPr>
            <w:tcW w:w="2268" w:type="dxa"/>
            <w:vMerge w:val="restart"/>
            <w:shd w:val="clear" w:color="auto" w:fill="auto"/>
            <w:vAlign w:val="center"/>
            <w:hideMark/>
          </w:tcPr>
          <w:p w:rsidR="00073C1A" w:rsidRDefault="00073C1A"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073C1A" w:rsidRPr="00A84E24" w:rsidRDefault="00073C1A" w:rsidP="00A84E24">
            <w:pPr>
              <w:spacing w:after="0" w:line="240" w:lineRule="auto"/>
              <w:jc w:val="center"/>
              <w:rPr>
                <w:rFonts w:ascii="Arial" w:hAnsi="Arial" w:cs="Arial"/>
                <w:sz w:val="10"/>
                <w:szCs w:val="10"/>
              </w:rPr>
            </w:pPr>
          </w:p>
          <w:p w:rsidR="00073C1A" w:rsidRDefault="00073C1A"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073C1A" w:rsidRPr="00A84E24" w:rsidRDefault="00073C1A" w:rsidP="00A84E24">
            <w:pPr>
              <w:spacing w:after="0" w:line="240" w:lineRule="auto"/>
              <w:jc w:val="center"/>
              <w:rPr>
                <w:rFonts w:ascii="Arial" w:hAnsi="Arial" w:cs="Arial"/>
                <w:sz w:val="10"/>
                <w:szCs w:val="10"/>
              </w:rPr>
            </w:pPr>
          </w:p>
          <w:p w:rsidR="00073C1A" w:rsidRPr="00625F38" w:rsidRDefault="00073C1A"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073C1A" w:rsidRDefault="00073C1A"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073C1A" w:rsidRPr="00625F38" w:rsidRDefault="00073C1A" w:rsidP="00494D21">
            <w:pPr>
              <w:spacing w:after="0" w:line="240" w:lineRule="auto"/>
              <w:jc w:val="center"/>
              <w:rPr>
                <w:rFonts w:ascii="Arial" w:hAnsi="Arial" w:cs="Arial"/>
                <w:color w:val="000000"/>
                <w:sz w:val="10"/>
                <w:szCs w:val="10"/>
              </w:rPr>
            </w:pPr>
          </w:p>
          <w:p w:rsidR="00073C1A" w:rsidRDefault="00073C1A"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073C1A" w:rsidRPr="00625F38" w:rsidRDefault="00073C1A" w:rsidP="00494D21">
            <w:pPr>
              <w:spacing w:after="0" w:line="240" w:lineRule="auto"/>
              <w:jc w:val="center"/>
              <w:rPr>
                <w:rFonts w:ascii="Arial" w:hAnsi="Arial" w:cs="Arial"/>
                <w:color w:val="000000"/>
                <w:sz w:val="10"/>
                <w:szCs w:val="10"/>
              </w:rPr>
            </w:pPr>
          </w:p>
          <w:p w:rsidR="00073C1A" w:rsidRPr="00625F38" w:rsidRDefault="00073C1A"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073C1A" w:rsidRPr="0092547A" w:rsidRDefault="00073C1A" w:rsidP="00625F38">
            <w:pPr>
              <w:spacing w:after="0" w:line="240" w:lineRule="auto"/>
              <w:rPr>
                <w:rFonts w:ascii="Arial" w:eastAsia="Times New Roman" w:hAnsi="Arial" w:cs="Arial"/>
                <w:sz w:val="18"/>
                <w:szCs w:val="18"/>
                <w:lang w:eastAsia="tr-TR"/>
              </w:rPr>
            </w:pPr>
          </w:p>
        </w:tc>
        <w:tc>
          <w:tcPr>
            <w:tcW w:w="1701" w:type="dxa"/>
            <w:vMerge w:val="restart"/>
            <w:tcBorders>
              <w:right w:val="thinThickThinLargeGap" w:sz="24" w:space="0" w:color="auto"/>
            </w:tcBorders>
            <w:shd w:val="clear" w:color="auto" w:fill="auto"/>
            <w:vAlign w:val="center"/>
            <w:hideMark/>
          </w:tcPr>
          <w:p w:rsidR="00073C1A" w:rsidRPr="00625F38" w:rsidRDefault="00073C1A" w:rsidP="004A7551">
            <w:pPr>
              <w:spacing w:after="0" w:line="240" w:lineRule="auto"/>
              <w:jc w:val="center"/>
              <w:rPr>
                <w:rFonts w:ascii="Arial" w:eastAsia="Times New Roman" w:hAnsi="Arial" w:cs="Arial"/>
                <w:sz w:val="17"/>
                <w:szCs w:val="17"/>
                <w:lang w:eastAsia="tr-TR"/>
              </w:rPr>
            </w:pPr>
            <w:r w:rsidRPr="00625F38">
              <w:rPr>
                <w:rFonts w:ascii="Arial" w:eastAsia="Times New Roman" w:hAnsi="Arial" w:cs="Arial"/>
                <w:sz w:val="17"/>
                <w:szCs w:val="17"/>
                <w:lang w:eastAsia="tr-TR"/>
              </w:rPr>
              <w:t>I. Dönem Sonu</w:t>
            </w:r>
          </w:p>
        </w:tc>
      </w:tr>
      <w:tr w:rsidR="00073C1A" w:rsidRPr="0092547A" w:rsidTr="00550471">
        <w:trPr>
          <w:trHeight w:val="534"/>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073C1A" w:rsidRPr="0092547A" w:rsidRDefault="00073C1A" w:rsidP="004A7551">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w:t>
            </w:r>
            <w:r w:rsidRPr="0092547A">
              <w:rPr>
                <w:rFonts w:ascii="Arial" w:eastAsia="Times New Roman" w:hAnsi="Arial" w:cs="Arial"/>
                <w:color w:val="000000"/>
                <w:sz w:val="16"/>
                <w:szCs w:val="16"/>
                <w:lang w:eastAsia="tr-TR"/>
              </w:rPr>
              <w:t> </w:t>
            </w:r>
          </w:p>
        </w:tc>
        <w:tc>
          <w:tcPr>
            <w:tcW w:w="2693"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r>
      <w:tr w:rsidR="00073C1A" w:rsidRPr="0092547A" w:rsidTr="00550471">
        <w:trPr>
          <w:trHeight w:val="578"/>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073C1A" w:rsidRPr="0092547A" w:rsidRDefault="00073C1A" w:rsidP="004A7551">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 </w:t>
            </w:r>
            <w:r>
              <w:rPr>
                <w:rFonts w:ascii="Arial" w:eastAsia="Times New Roman" w:hAnsi="Arial" w:cs="Arial"/>
                <w:color w:val="000000"/>
                <w:sz w:val="16"/>
                <w:szCs w:val="16"/>
                <w:lang w:eastAsia="tr-TR"/>
              </w:rPr>
              <w:t>*</w:t>
            </w:r>
          </w:p>
        </w:tc>
        <w:tc>
          <w:tcPr>
            <w:tcW w:w="2693"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r>
      <w:tr w:rsidR="00073C1A" w:rsidRPr="0092547A" w:rsidTr="00550471">
        <w:trPr>
          <w:trHeight w:val="582"/>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073C1A" w:rsidRPr="0092547A" w:rsidRDefault="00073C1A" w:rsidP="004A7551">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 </w:t>
            </w:r>
            <w:r>
              <w:rPr>
                <w:rFonts w:ascii="Arial" w:eastAsia="Times New Roman" w:hAnsi="Arial" w:cs="Arial"/>
                <w:color w:val="000000"/>
                <w:sz w:val="16"/>
                <w:szCs w:val="16"/>
                <w:lang w:eastAsia="tr-TR"/>
              </w:rPr>
              <w:t>*</w:t>
            </w:r>
          </w:p>
        </w:tc>
        <w:tc>
          <w:tcPr>
            <w:tcW w:w="2693"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sz w:val="18"/>
                <w:szCs w:val="18"/>
                <w:lang w:eastAsia="tr-TR"/>
              </w:rPr>
            </w:pPr>
          </w:p>
        </w:tc>
      </w:tr>
      <w:tr w:rsidR="00073C1A" w:rsidRPr="0092547A" w:rsidTr="00550471">
        <w:trPr>
          <w:trHeight w:val="255"/>
          <w:jc w:val="center"/>
        </w:trPr>
        <w:tc>
          <w:tcPr>
            <w:tcW w:w="598" w:type="dxa"/>
            <w:vMerge w:val="restart"/>
            <w:tcBorders>
              <w:left w:val="thinThickThinLargeGap" w:sz="24" w:space="0" w:color="auto"/>
            </w:tcBorders>
            <w:shd w:val="clear" w:color="auto" w:fill="auto"/>
            <w:textDirection w:val="btLr"/>
            <w:vAlign w:val="center"/>
            <w:hideMark/>
          </w:tcPr>
          <w:p w:rsidR="00073C1A" w:rsidRPr="0092547A" w:rsidRDefault="00073C1A"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4. HAFTA </w:t>
            </w:r>
            <w:r w:rsidRPr="0092547A">
              <w:rPr>
                <w:rFonts w:ascii="Arial" w:eastAsia="Times New Roman" w:hAnsi="Arial" w:cs="Arial"/>
                <w:b/>
                <w:bCs/>
                <w:sz w:val="18"/>
                <w:szCs w:val="18"/>
                <w:lang w:eastAsia="tr-TR"/>
              </w:rPr>
              <w:br/>
              <w:t>(25-29 Ocak)</w:t>
            </w:r>
          </w:p>
        </w:tc>
        <w:tc>
          <w:tcPr>
            <w:tcW w:w="14732" w:type="dxa"/>
            <w:gridSpan w:val="7"/>
            <w:vMerge w:val="restart"/>
            <w:tcBorders>
              <w:right w:val="thinThickThinLargeGap" w:sz="24" w:space="0" w:color="auto"/>
            </w:tcBorders>
            <w:shd w:val="clear" w:color="auto" w:fill="auto"/>
            <w:noWrap/>
            <w:vAlign w:val="bottom"/>
            <w:hideMark/>
          </w:tcPr>
          <w:p w:rsidR="00073C1A" w:rsidRPr="0092547A" w:rsidRDefault="001767CB" w:rsidP="004A7551">
            <w:pPr>
              <w:spacing w:after="0" w:line="240" w:lineRule="auto"/>
              <w:rPr>
                <w:rFonts w:ascii="Arial" w:eastAsia="Times New Roman" w:hAnsi="Arial" w:cs="Arial"/>
                <w:sz w:val="20"/>
                <w:szCs w:val="20"/>
                <w:lang w:eastAsia="tr-TR"/>
              </w:rPr>
            </w:pPr>
            <w:r w:rsidRPr="001767CB">
              <w:rPr>
                <w:rFonts w:ascii="Arial" w:eastAsia="Times New Roman" w:hAnsi="Arial" w:cs="Arial"/>
                <w:sz w:val="20"/>
                <w:szCs w:val="20"/>
                <w:lang w:eastAsia="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53.25pt;height:83.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spacing:58985f;v-text-kern:t" trim="t" fitpath="t" string="YARIYIL TATİLİ 25 OCAK - 5 ŞUBAT"/>
                </v:shape>
              </w:pict>
            </w:r>
          </w:p>
        </w:tc>
      </w:tr>
      <w:tr w:rsidR="00073C1A" w:rsidRPr="0092547A" w:rsidTr="00550471">
        <w:trPr>
          <w:trHeight w:val="255"/>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vAlign w:val="center"/>
            <w:hideMark/>
          </w:tcPr>
          <w:p w:rsidR="00073C1A" w:rsidRPr="0092547A" w:rsidRDefault="00073C1A" w:rsidP="004A7551">
            <w:pPr>
              <w:spacing w:after="0" w:line="240" w:lineRule="auto"/>
              <w:rPr>
                <w:rFonts w:ascii="Arial" w:eastAsia="Times New Roman" w:hAnsi="Arial" w:cs="Arial"/>
                <w:sz w:val="20"/>
                <w:szCs w:val="20"/>
                <w:lang w:eastAsia="tr-TR"/>
              </w:rPr>
            </w:pPr>
          </w:p>
        </w:tc>
      </w:tr>
      <w:tr w:rsidR="00073C1A" w:rsidRPr="0092547A" w:rsidTr="00550471">
        <w:trPr>
          <w:trHeight w:val="220"/>
          <w:jc w:val="center"/>
        </w:trPr>
        <w:tc>
          <w:tcPr>
            <w:tcW w:w="598" w:type="dxa"/>
            <w:vMerge/>
            <w:tcBorders>
              <w:left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vAlign w:val="center"/>
            <w:hideMark/>
          </w:tcPr>
          <w:p w:rsidR="00073C1A" w:rsidRPr="0092547A" w:rsidRDefault="00073C1A" w:rsidP="004A7551">
            <w:pPr>
              <w:spacing w:after="0" w:line="240" w:lineRule="auto"/>
              <w:rPr>
                <w:rFonts w:ascii="Arial" w:eastAsia="Times New Roman" w:hAnsi="Arial" w:cs="Arial"/>
                <w:sz w:val="20"/>
                <w:szCs w:val="20"/>
                <w:lang w:eastAsia="tr-TR"/>
              </w:rPr>
            </w:pPr>
          </w:p>
        </w:tc>
      </w:tr>
      <w:tr w:rsidR="00073C1A" w:rsidRPr="0092547A" w:rsidTr="00550471">
        <w:trPr>
          <w:trHeight w:val="1173"/>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073C1A" w:rsidRPr="0092547A" w:rsidRDefault="00073C1A" w:rsidP="004A7551">
            <w:pPr>
              <w:spacing w:after="0" w:line="240" w:lineRule="auto"/>
              <w:rPr>
                <w:rFonts w:ascii="Arial" w:eastAsia="Times New Roman" w:hAnsi="Arial" w:cs="Arial"/>
                <w:b/>
                <w:bCs/>
                <w:sz w:val="18"/>
                <w:szCs w:val="18"/>
                <w:lang w:eastAsia="tr-TR"/>
              </w:rPr>
            </w:pPr>
          </w:p>
        </w:tc>
        <w:tc>
          <w:tcPr>
            <w:tcW w:w="14732" w:type="dxa"/>
            <w:gridSpan w:val="7"/>
            <w:vMerge/>
            <w:tcBorders>
              <w:bottom w:val="thinThickThinLargeGap" w:sz="24" w:space="0" w:color="auto"/>
              <w:right w:val="thinThickThinLargeGap" w:sz="24" w:space="0" w:color="auto"/>
            </w:tcBorders>
            <w:vAlign w:val="center"/>
            <w:hideMark/>
          </w:tcPr>
          <w:p w:rsidR="00073C1A" w:rsidRPr="0092547A" w:rsidRDefault="00073C1A" w:rsidP="004A7551">
            <w:pPr>
              <w:spacing w:after="0" w:line="240" w:lineRule="auto"/>
              <w:rPr>
                <w:rFonts w:ascii="Arial" w:eastAsia="Times New Roman" w:hAnsi="Arial" w:cs="Arial"/>
                <w:sz w:val="20"/>
                <w:szCs w:val="20"/>
                <w:lang w:eastAsia="tr-TR"/>
              </w:rPr>
            </w:pPr>
          </w:p>
        </w:tc>
      </w:tr>
    </w:tbl>
    <w:p w:rsidR="004A7551" w:rsidRDefault="004A7551"/>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AA1481" w:rsidRPr="0092547A" w:rsidTr="002A6DB2">
        <w:trPr>
          <w:trHeight w:val="522"/>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AA1481" w:rsidRPr="0092547A" w:rsidRDefault="00AA1481"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 HAFTA</w:t>
            </w:r>
            <w:r w:rsidRPr="0092547A">
              <w:rPr>
                <w:rFonts w:ascii="Arial" w:eastAsia="Times New Roman" w:hAnsi="Arial" w:cs="Arial"/>
                <w:b/>
                <w:bCs/>
                <w:sz w:val="18"/>
                <w:szCs w:val="18"/>
                <w:lang w:eastAsia="tr-TR"/>
              </w:rPr>
              <w:br/>
              <w:t xml:space="preserve"> (1-5 Şubat)</w:t>
            </w:r>
          </w:p>
        </w:tc>
        <w:tc>
          <w:tcPr>
            <w:tcW w:w="14732" w:type="dxa"/>
            <w:gridSpan w:val="7"/>
            <w:vMerge w:val="restart"/>
            <w:tcBorders>
              <w:top w:val="thinThickThinLargeGap" w:sz="24" w:space="0" w:color="auto"/>
              <w:right w:val="thinThickThinLargeGap" w:sz="24" w:space="0" w:color="auto"/>
            </w:tcBorders>
            <w:shd w:val="clear" w:color="auto" w:fill="auto"/>
            <w:noWrap/>
            <w:vAlign w:val="bottom"/>
            <w:hideMark/>
          </w:tcPr>
          <w:p w:rsidR="009C0F30" w:rsidRDefault="009C0F30" w:rsidP="00AA1481">
            <w:pPr>
              <w:spacing w:after="0" w:line="240" w:lineRule="auto"/>
              <w:rPr>
                <w:rFonts w:ascii="Arial" w:eastAsia="Times New Roman" w:hAnsi="Arial" w:cs="Arial"/>
                <w:sz w:val="20"/>
                <w:szCs w:val="20"/>
                <w:lang w:eastAsia="tr-TR"/>
              </w:rPr>
            </w:pPr>
            <w:r>
              <w:rPr>
                <w:rFonts w:ascii="Arial" w:eastAsia="Times New Roman" w:hAnsi="Arial" w:cs="Arial"/>
                <w:noProof/>
                <w:sz w:val="20"/>
                <w:szCs w:val="20"/>
                <w:lang w:eastAsia="tr-TR"/>
              </w:rPr>
              <w:drawing>
                <wp:anchor distT="0" distB="0" distL="114300" distR="114300" simplePos="0" relativeHeight="251678720" behindDoc="0" locked="0" layoutInCell="1" allowOverlap="1">
                  <wp:simplePos x="0" y="0"/>
                  <wp:positionH relativeFrom="column">
                    <wp:posOffset>8081010</wp:posOffset>
                  </wp:positionH>
                  <wp:positionV relativeFrom="paragraph">
                    <wp:posOffset>-252730</wp:posOffset>
                  </wp:positionV>
                  <wp:extent cx="1270000" cy="673100"/>
                  <wp:effectExtent l="95250" t="228600" r="82550" b="88900"/>
                  <wp:wrapNone/>
                  <wp:docPr id="25" name="Resim 5" descr="aaaaaaaaaaaaaa.jpg"/>
                  <wp:cNvGraphicFramePr/>
                  <a:graphic xmlns:a="http://schemas.openxmlformats.org/drawingml/2006/main">
                    <a:graphicData uri="http://schemas.openxmlformats.org/drawingml/2006/picture">
                      <pic:pic xmlns:pic="http://schemas.openxmlformats.org/drawingml/2006/picture">
                        <pic:nvPicPr>
                          <pic:cNvPr id="5" name="4 Resim" descr="aaaaaaaaaaaaaa.jpg"/>
                          <pic:cNvPicPr>
                            <a:picLocks noChangeAspect="1"/>
                          </pic:cNvPicPr>
                        </pic:nvPicPr>
                        <pic:blipFill>
                          <a:blip r:embed="rId19" cstate="print">
                            <a:lum contrast="40000"/>
                          </a:blip>
                          <a:stretch>
                            <a:fillRect/>
                          </a:stretch>
                        </pic:blipFill>
                        <pic:spPr>
                          <a:xfrm>
                            <a:off x="0" y="0"/>
                            <a:ext cx="1270000" cy="6731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AA1481" w:rsidRPr="0092547A" w:rsidRDefault="001767CB" w:rsidP="00AA1481">
            <w:pPr>
              <w:spacing w:after="0" w:line="240" w:lineRule="auto"/>
              <w:rPr>
                <w:rFonts w:ascii="Arial" w:eastAsia="Times New Roman" w:hAnsi="Arial" w:cs="Arial"/>
                <w:sz w:val="20"/>
                <w:szCs w:val="20"/>
                <w:lang w:eastAsia="tr-TR"/>
              </w:rPr>
            </w:pPr>
            <w:r w:rsidRPr="001767CB">
              <w:rPr>
                <w:rFonts w:ascii="Arial" w:eastAsia="Times New Roman" w:hAnsi="Arial" w:cs="Arial"/>
                <w:sz w:val="20"/>
                <w:szCs w:val="20"/>
                <w:lang w:eastAsia="tr-TR"/>
              </w:rPr>
              <w:pict>
                <v:shape id="_x0000_i1026" type="#_x0000_t136" style="width:654.75pt;height:8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spacing:58985f;v-text-kern:t" trim="t" fitpath="t" string="YARIYIL TATİLİ 25 OCAK - 5 ŞUBAT"/>
                </v:shape>
              </w:pict>
            </w:r>
          </w:p>
        </w:tc>
      </w:tr>
      <w:tr w:rsidR="00AA1481" w:rsidRPr="0092547A" w:rsidTr="002A6DB2">
        <w:trPr>
          <w:trHeight w:val="330"/>
          <w:jc w:val="center"/>
        </w:trPr>
        <w:tc>
          <w:tcPr>
            <w:tcW w:w="598" w:type="dxa"/>
            <w:vMerge/>
            <w:tcBorders>
              <w:lef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sz w:val="20"/>
                <w:szCs w:val="20"/>
                <w:lang w:eastAsia="tr-TR"/>
              </w:rPr>
            </w:pPr>
          </w:p>
        </w:tc>
      </w:tr>
      <w:tr w:rsidR="00AA1481" w:rsidRPr="0092547A" w:rsidTr="002A6DB2">
        <w:trPr>
          <w:trHeight w:val="220"/>
          <w:jc w:val="center"/>
        </w:trPr>
        <w:tc>
          <w:tcPr>
            <w:tcW w:w="598" w:type="dxa"/>
            <w:vMerge/>
            <w:tcBorders>
              <w:lef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sz w:val="20"/>
                <w:szCs w:val="20"/>
                <w:lang w:eastAsia="tr-TR"/>
              </w:rPr>
            </w:pPr>
          </w:p>
        </w:tc>
      </w:tr>
      <w:tr w:rsidR="00AA1481" w:rsidRPr="0092547A" w:rsidTr="002A6DB2">
        <w:trPr>
          <w:trHeight w:val="872"/>
          <w:jc w:val="center"/>
        </w:trPr>
        <w:tc>
          <w:tcPr>
            <w:tcW w:w="598" w:type="dxa"/>
            <w:vMerge/>
            <w:tcBorders>
              <w:lef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sz w:val="20"/>
                <w:szCs w:val="20"/>
                <w:lang w:eastAsia="tr-TR"/>
              </w:rPr>
            </w:pPr>
          </w:p>
        </w:tc>
      </w:tr>
      <w:tr w:rsidR="00F431F7" w:rsidRPr="0092547A" w:rsidTr="002A6DB2">
        <w:trPr>
          <w:trHeight w:val="522"/>
          <w:jc w:val="center"/>
        </w:trPr>
        <w:tc>
          <w:tcPr>
            <w:tcW w:w="598" w:type="dxa"/>
            <w:vMerge w:val="restart"/>
            <w:tcBorders>
              <w:left w:val="thinThickThinLargeGap" w:sz="24" w:space="0" w:color="auto"/>
            </w:tcBorders>
            <w:shd w:val="clear" w:color="auto" w:fill="auto"/>
            <w:textDirection w:val="btLr"/>
            <w:vAlign w:val="center"/>
            <w:hideMark/>
          </w:tcPr>
          <w:p w:rsidR="00F431F7" w:rsidRPr="0092547A" w:rsidRDefault="00F431F7"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2. HAFTA </w:t>
            </w:r>
            <w:r w:rsidRPr="0092547A">
              <w:rPr>
                <w:rFonts w:ascii="Arial" w:eastAsia="Times New Roman" w:hAnsi="Arial" w:cs="Arial"/>
                <w:b/>
                <w:bCs/>
                <w:sz w:val="18"/>
                <w:szCs w:val="18"/>
                <w:lang w:eastAsia="tr-TR"/>
              </w:rPr>
              <w:br/>
              <w:t>(8-12 Şubat)</w:t>
            </w:r>
          </w:p>
        </w:tc>
        <w:tc>
          <w:tcPr>
            <w:tcW w:w="699" w:type="dxa"/>
            <w:shd w:val="clear" w:color="auto" w:fill="auto"/>
            <w:noWrap/>
            <w:vAlign w:val="center"/>
            <w:hideMark/>
          </w:tcPr>
          <w:p w:rsidR="00F431F7" w:rsidRPr="0092547A" w:rsidRDefault="00F431F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F431F7" w:rsidRPr="0092547A" w:rsidRDefault="006E4ACF" w:rsidP="001263BF">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w:t>
            </w:r>
          </w:p>
        </w:tc>
        <w:tc>
          <w:tcPr>
            <w:tcW w:w="2693" w:type="dxa"/>
            <w:vMerge w:val="restart"/>
            <w:shd w:val="clear" w:color="auto" w:fill="auto"/>
            <w:vAlign w:val="center"/>
            <w:hideMark/>
          </w:tcPr>
          <w:p w:rsidR="00F431F7" w:rsidRDefault="00F431F7" w:rsidP="00F431F7">
            <w:pPr>
              <w:spacing w:after="0" w:line="240" w:lineRule="auto"/>
              <w:jc w:val="center"/>
              <w:rPr>
                <w:rFonts w:ascii="Arial" w:hAnsi="Arial" w:cs="Arial"/>
                <w:color w:val="000000"/>
                <w:sz w:val="17"/>
                <w:szCs w:val="17"/>
              </w:rPr>
            </w:pPr>
            <w:r w:rsidRPr="00AC72F2">
              <w:rPr>
                <w:rFonts w:ascii="Arial" w:hAnsi="Arial" w:cs="Arial"/>
                <w:color w:val="000000"/>
                <w:sz w:val="17"/>
                <w:szCs w:val="17"/>
              </w:rPr>
              <w:t>Zorbalıkla baş</w:t>
            </w:r>
            <w:r>
              <w:rPr>
                <w:rFonts w:ascii="Arial" w:hAnsi="Arial" w:cs="Arial"/>
                <w:color w:val="000000"/>
                <w:sz w:val="17"/>
                <w:szCs w:val="17"/>
              </w:rPr>
              <w:t xml:space="preserve"> </w:t>
            </w:r>
            <w:r w:rsidRPr="00AC72F2">
              <w:rPr>
                <w:rFonts w:ascii="Arial" w:hAnsi="Arial" w:cs="Arial"/>
                <w:color w:val="000000"/>
                <w:sz w:val="17"/>
                <w:szCs w:val="17"/>
              </w:rPr>
              <w:t>etme yolları ile ilgili grup rehberliği çalışmalarının yapılması</w:t>
            </w:r>
          </w:p>
          <w:p w:rsidR="00F431F7" w:rsidRPr="00625F38" w:rsidRDefault="00F431F7" w:rsidP="00F431F7">
            <w:pPr>
              <w:spacing w:after="0" w:line="240" w:lineRule="auto"/>
              <w:jc w:val="center"/>
              <w:rPr>
                <w:rFonts w:ascii="Arial" w:hAnsi="Arial" w:cs="Arial"/>
                <w:color w:val="000000"/>
                <w:sz w:val="10"/>
                <w:szCs w:val="10"/>
              </w:rPr>
            </w:pPr>
          </w:p>
          <w:p w:rsidR="00F431F7" w:rsidRPr="00AC72F2" w:rsidRDefault="00F431F7" w:rsidP="00F431F7">
            <w:pPr>
              <w:spacing w:after="0" w:line="240" w:lineRule="auto"/>
              <w:jc w:val="center"/>
              <w:rPr>
                <w:rFonts w:ascii="Arial" w:hAnsi="Arial" w:cs="Arial"/>
                <w:color w:val="000000"/>
                <w:sz w:val="17"/>
                <w:szCs w:val="17"/>
              </w:rPr>
            </w:pPr>
            <w:r w:rsidRPr="00AC72F2">
              <w:rPr>
                <w:rFonts w:ascii="Arial" w:eastAsia="Times New Roman" w:hAnsi="Arial" w:cs="Arial"/>
                <w:sz w:val="17"/>
                <w:szCs w:val="17"/>
                <w:lang w:eastAsia="tr-TR"/>
              </w:rPr>
              <w:t>Başarısızlık Nedenleri Anketi'nin uygulanması</w:t>
            </w:r>
          </w:p>
        </w:tc>
        <w:tc>
          <w:tcPr>
            <w:tcW w:w="2268" w:type="dxa"/>
            <w:vMerge w:val="restart"/>
            <w:shd w:val="clear" w:color="auto" w:fill="auto"/>
            <w:vAlign w:val="center"/>
            <w:hideMark/>
          </w:tcPr>
          <w:p w:rsidR="00F431F7" w:rsidRDefault="00F431F7"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F431F7" w:rsidRPr="00A84E24" w:rsidRDefault="00F431F7" w:rsidP="00494D21">
            <w:pPr>
              <w:spacing w:after="0" w:line="240" w:lineRule="auto"/>
              <w:jc w:val="center"/>
              <w:rPr>
                <w:rFonts w:ascii="Arial" w:hAnsi="Arial" w:cs="Arial"/>
                <w:sz w:val="10"/>
                <w:szCs w:val="10"/>
              </w:rPr>
            </w:pPr>
          </w:p>
          <w:p w:rsidR="00F431F7" w:rsidRDefault="00F431F7"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F431F7" w:rsidRPr="00A84E24" w:rsidRDefault="00F431F7" w:rsidP="00494D21">
            <w:pPr>
              <w:spacing w:after="0" w:line="240" w:lineRule="auto"/>
              <w:jc w:val="center"/>
              <w:rPr>
                <w:rFonts w:ascii="Arial" w:hAnsi="Arial" w:cs="Arial"/>
                <w:sz w:val="10"/>
                <w:szCs w:val="10"/>
              </w:rPr>
            </w:pPr>
          </w:p>
          <w:p w:rsidR="00F431F7" w:rsidRPr="00625F38" w:rsidRDefault="00F431F7"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F431F7" w:rsidRDefault="00F431F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F431F7" w:rsidRPr="00625F38" w:rsidRDefault="00F431F7" w:rsidP="00494D21">
            <w:pPr>
              <w:spacing w:after="0" w:line="240" w:lineRule="auto"/>
              <w:jc w:val="center"/>
              <w:rPr>
                <w:rFonts w:ascii="Arial" w:hAnsi="Arial" w:cs="Arial"/>
                <w:color w:val="000000"/>
                <w:sz w:val="10"/>
                <w:szCs w:val="10"/>
              </w:rPr>
            </w:pPr>
          </w:p>
          <w:p w:rsidR="00F431F7" w:rsidRDefault="00F431F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F431F7" w:rsidRPr="00625F38" w:rsidRDefault="00F431F7" w:rsidP="00494D21">
            <w:pPr>
              <w:spacing w:after="0" w:line="240" w:lineRule="auto"/>
              <w:jc w:val="center"/>
              <w:rPr>
                <w:rFonts w:ascii="Arial" w:hAnsi="Arial" w:cs="Arial"/>
                <w:color w:val="000000"/>
                <w:sz w:val="10"/>
                <w:szCs w:val="10"/>
              </w:rPr>
            </w:pPr>
          </w:p>
          <w:p w:rsidR="00F431F7" w:rsidRPr="00625F38" w:rsidRDefault="00F431F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F431F7" w:rsidRPr="00B711D7" w:rsidRDefault="00F431F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F431F7" w:rsidRPr="00B711D7" w:rsidRDefault="00F431F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F431F7" w:rsidRPr="00B711D7" w:rsidRDefault="00F431F7" w:rsidP="00157482">
            <w:pPr>
              <w:spacing w:after="0" w:line="240" w:lineRule="auto"/>
              <w:rPr>
                <w:rFonts w:ascii="Arial" w:hAnsi="Arial" w:cs="Arial"/>
                <w:color w:val="000000"/>
                <w:sz w:val="10"/>
                <w:szCs w:val="10"/>
              </w:rPr>
            </w:pPr>
          </w:p>
          <w:p w:rsidR="00F431F7" w:rsidRPr="00F431F7" w:rsidRDefault="00F431F7"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r>
      <w:tr w:rsidR="00F431F7" w:rsidRPr="0092547A" w:rsidTr="002A6DB2">
        <w:trPr>
          <w:trHeight w:val="522"/>
          <w:jc w:val="center"/>
        </w:trPr>
        <w:tc>
          <w:tcPr>
            <w:tcW w:w="598" w:type="dxa"/>
            <w:vMerge/>
            <w:tcBorders>
              <w:left w:val="thinThickThinLargeGap" w:sz="24" w:space="0" w:color="auto"/>
            </w:tcBorders>
            <w:shd w:val="clear" w:color="auto" w:fill="auto"/>
            <w:vAlign w:val="center"/>
            <w:hideMark/>
          </w:tcPr>
          <w:p w:rsidR="00F431F7" w:rsidRPr="0092547A" w:rsidRDefault="00F431F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431F7" w:rsidRPr="0092547A" w:rsidRDefault="00F431F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F431F7" w:rsidRPr="0092547A" w:rsidRDefault="006E4ACF" w:rsidP="001263BF">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w:t>
            </w:r>
          </w:p>
        </w:tc>
        <w:tc>
          <w:tcPr>
            <w:tcW w:w="2693"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r>
      <w:tr w:rsidR="00F431F7" w:rsidRPr="0092547A" w:rsidTr="002A6DB2">
        <w:trPr>
          <w:trHeight w:val="522"/>
          <w:jc w:val="center"/>
        </w:trPr>
        <w:tc>
          <w:tcPr>
            <w:tcW w:w="598" w:type="dxa"/>
            <w:vMerge/>
            <w:tcBorders>
              <w:left w:val="thinThickThinLargeGap" w:sz="24" w:space="0" w:color="auto"/>
            </w:tcBorders>
            <w:shd w:val="clear" w:color="auto" w:fill="auto"/>
            <w:vAlign w:val="center"/>
            <w:hideMark/>
          </w:tcPr>
          <w:p w:rsidR="00F431F7" w:rsidRPr="0092547A" w:rsidRDefault="00F431F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431F7" w:rsidRPr="0092547A" w:rsidRDefault="00F431F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F431F7" w:rsidRPr="0092547A" w:rsidRDefault="00F431F7" w:rsidP="001263BF">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93</w:t>
            </w:r>
          </w:p>
        </w:tc>
        <w:tc>
          <w:tcPr>
            <w:tcW w:w="2693"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r>
      <w:tr w:rsidR="003F57B4" w:rsidRPr="0092547A" w:rsidTr="002A6DB2">
        <w:trPr>
          <w:trHeight w:val="572"/>
          <w:jc w:val="center"/>
        </w:trPr>
        <w:tc>
          <w:tcPr>
            <w:tcW w:w="598" w:type="dxa"/>
            <w:vMerge/>
            <w:tcBorders>
              <w:left w:val="thinThickThinLargeGap" w:sz="24" w:space="0" w:color="auto"/>
            </w:tcBorders>
            <w:shd w:val="clear" w:color="auto" w:fill="auto"/>
            <w:vAlign w:val="center"/>
            <w:hideMark/>
          </w:tcPr>
          <w:p w:rsidR="003F57B4" w:rsidRPr="0092547A" w:rsidRDefault="003F57B4"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27</w:t>
            </w:r>
          </w:p>
        </w:tc>
        <w:tc>
          <w:tcPr>
            <w:tcW w:w="2693"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r>
      <w:tr w:rsidR="00073C1A" w:rsidRPr="0092547A" w:rsidTr="002A6DB2">
        <w:trPr>
          <w:trHeight w:val="694"/>
          <w:jc w:val="center"/>
        </w:trPr>
        <w:tc>
          <w:tcPr>
            <w:tcW w:w="598" w:type="dxa"/>
            <w:vMerge w:val="restart"/>
            <w:tcBorders>
              <w:left w:val="thinThickThinLargeGap" w:sz="24" w:space="0" w:color="auto"/>
            </w:tcBorders>
            <w:shd w:val="clear" w:color="auto" w:fill="auto"/>
            <w:textDirection w:val="btLr"/>
            <w:vAlign w:val="center"/>
            <w:hideMark/>
          </w:tcPr>
          <w:p w:rsidR="00073C1A" w:rsidRPr="0092547A" w:rsidRDefault="00073C1A"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3.HAFTA </w:t>
            </w:r>
            <w:r w:rsidRPr="0092547A">
              <w:rPr>
                <w:rFonts w:ascii="Arial" w:eastAsia="Times New Roman" w:hAnsi="Arial" w:cs="Arial"/>
                <w:b/>
                <w:bCs/>
                <w:sz w:val="18"/>
                <w:szCs w:val="18"/>
                <w:lang w:eastAsia="tr-TR"/>
              </w:rPr>
              <w:br/>
              <w:t xml:space="preserve">(15-19 Şubat) </w:t>
            </w: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073C1A" w:rsidRPr="0092547A" w:rsidRDefault="00073C1A"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**31</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Mesleki rehberlik çalışmalarına yönelik meslek gezileri,  meslek tanıtım günleri vb.</w:t>
            </w:r>
            <w:r>
              <w:rPr>
                <w:rFonts w:ascii="Arial" w:eastAsia="Times New Roman" w:hAnsi="Arial" w:cs="Arial"/>
                <w:sz w:val="17"/>
                <w:szCs w:val="17"/>
                <w:lang w:eastAsia="tr-TR"/>
              </w:rPr>
              <w:t xml:space="preserve"> çalışmalar yapılması</w:t>
            </w:r>
          </w:p>
          <w:p w:rsidR="00073C1A" w:rsidRPr="00625F38" w:rsidRDefault="00073C1A" w:rsidP="00F431F7">
            <w:pPr>
              <w:spacing w:after="0" w:line="240" w:lineRule="auto"/>
              <w:jc w:val="center"/>
              <w:rPr>
                <w:rFonts w:ascii="Arial" w:hAnsi="Arial" w:cs="Arial"/>
                <w:color w:val="000000"/>
                <w:sz w:val="10"/>
                <w:szCs w:val="10"/>
              </w:rPr>
            </w:pPr>
          </w:p>
          <w:p w:rsidR="00073C1A" w:rsidRPr="00AC72F2" w:rsidRDefault="00073C1A" w:rsidP="00F431F7">
            <w:pPr>
              <w:spacing w:after="0" w:line="240" w:lineRule="auto"/>
              <w:jc w:val="center"/>
              <w:rPr>
                <w:rFonts w:ascii="Arial" w:hAnsi="Arial" w:cs="Arial"/>
                <w:color w:val="000000"/>
                <w:sz w:val="17"/>
                <w:szCs w:val="17"/>
              </w:rPr>
            </w:pPr>
            <w:r w:rsidRPr="00AC72F2">
              <w:rPr>
                <w:rFonts w:ascii="Arial" w:eastAsia="Times New Roman" w:hAnsi="Arial" w:cs="Arial"/>
                <w:sz w:val="17"/>
                <w:szCs w:val="17"/>
                <w:lang w:eastAsia="tr-TR"/>
              </w:rPr>
              <w:t>Stres ve kaygı ile baş etme yolları konusunda çalışmalarının yapılması</w:t>
            </w:r>
          </w:p>
        </w:tc>
        <w:tc>
          <w:tcPr>
            <w:tcW w:w="2268" w:type="dxa"/>
            <w:vMerge w:val="restart"/>
            <w:shd w:val="clear" w:color="auto" w:fill="auto"/>
            <w:vAlign w:val="center"/>
            <w:hideMark/>
          </w:tcPr>
          <w:p w:rsidR="00073C1A" w:rsidRDefault="00073C1A"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073C1A" w:rsidRPr="00A84E24" w:rsidRDefault="00073C1A" w:rsidP="00494D21">
            <w:pPr>
              <w:spacing w:after="0" w:line="240" w:lineRule="auto"/>
              <w:jc w:val="center"/>
              <w:rPr>
                <w:rFonts w:ascii="Arial" w:hAnsi="Arial" w:cs="Arial"/>
                <w:sz w:val="10"/>
                <w:szCs w:val="10"/>
              </w:rPr>
            </w:pPr>
          </w:p>
          <w:p w:rsidR="00073C1A" w:rsidRDefault="00073C1A"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073C1A" w:rsidRPr="00A84E24" w:rsidRDefault="00073C1A" w:rsidP="00494D21">
            <w:pPr>
              <w:spacing w:after="0" w:line="240" w:lineRule="auto"/>
              <w:jc w:val="center"/>
              <w:rPr>
                <w:rFonts w:ascii="Arial" w:hAnsi="Arial" w:cs="Arial"/>
                <w:sz w:val="10"/>
                <w:szCs w:val="10"/>
              </w:rPr>
            </w:pPr>
          </w:p>
          <w:p w:rsidR="00073C1A" w:rsidRPr="00625F38" w:rsidRDefault="00073C1A"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073C1A" w:rsidRDefault="00073C1A"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073C1A" w:rsidRPr="00625F38" w:rsidRDefault="00073C1A" w:rsidP="00494D21">
            <w:pPr>
              <w:spacing w:after="0" w:line="240" w:lineRule="auto"/>
              <w:jc w:val="center"/>
              <w:rPr>
                <w:rFonts w:ascii="Arial" w:hAnsi="Arial" w:cs="Arial"/>
                <w:color w:val="000000"/>
                <w:sz w:val="10"/>
                <w:szCs w:val="10"/>
              </w:rPr>
            </w:pPr>
          </w:p>
          <w:p w:rsidR="00073C1A" w:rsidRDefault="00073C1A" w:rsidP="00DB1993">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073C1A" w:rsidRPr="00625F38" w:rsidRDefault="00073C1A" w:rsidP="00DB1993">
            <w:pPr>
              <w:spacing w:after="0" w:line="240" w:lineRule="auto"/>
              <w:jc w:val="center"/>
              <w:rPr>
                <w:rFonts w:ascii="Arial" w:hAnsi="Arial" w:cs="Arial"/>
                <w:color w:val="000000"/>
                <w:sz w:val="10"/>
                <w:szCs w:val="10"/>
              </w:rPr>
            </w:pPr>
          </w:p>
          <w:p w:rsidR="00073C1A" w:rsidRDefault="00073C1A" w:rsidP="00DB1993">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073C1A" w:rsidRPr="00625F38" w:rsidRDefault="00073C1A" w:rsidP="00DB1993">
            <w:pPr>
              <w:spacing w:after="0" w:line="240" w:lineRule="auto"/>
              <w:jc w:val="center"/>
              <w:rPr>
                <w:rFonts w:ascii="Arial" w:hAnsi="Arial" w:cs="Arial"/>
                <w:color w:val="000000"/>
                <w:sz w:val="10"/>
                <w:szCs w:val="10"/>
              </w:rPr>
            </w:pPr>
          </w:p>
          <w:p w:rsidR="00073C1A" w:rsidRPr="00625F38" w:rsidRDefault="00073C1A" w:rsidP="00DB1993">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073C1A" w:rsidRPr="00387452" w:rsidRDefault="00073C1A" w:rsidP="00F431F7">
            <w:pPr>
              <w:spacing w:after="0" w:line="240" w:lineRule="auto"/>
              <w:jc w:val="center"/>
              <w:rPr>
                <w:rFonts w:ascii="Arial" w:hAnsi="Arial" w:cs="Arial"/>
                <w:b/>
                <w:color w:val="000000"/>
                <w:sz w:val="10"/>
                <w:szCs w:val="10"/>
              </w:rPr>
            </w:pPr>
            <w:r w:rsidRPr="00387452">
              <w:rPr>
                <w:rFonts w:ascii="Arial" w:eastAsia="Times New Roman" w:hAnsi="Arial" w:cs="Arial"/>
                <w:b/>
                <w:sz w:val="17"/>
                <w:szCs w:val="17"/>
                <w:lang w:eastAsia="tr-TR"/>
              </w:rPr>
              <w:t>Rehberlik ve Psikolojik Danışma Hizmetleri Yürütme Komisyonunun toplantısı. Birinci yarıyıl çalışmalarının değerlendirilmesi,  II. Dönem yapılacak çalışmaların kararlaştırılması</w:t>
            </w:r>
          </w:p>
          <w:p w:rsidR="00073C1A" w:rsidRDefault="00073C1A" w:rsidP="00494D21">
            <w:pPr>
              <w:spacing w:after="0" w:line="240" w:lineRule="auto"/>
              <w:jc w:val="center"/>
              <w:rPr>
                <w:rFonts w:ascii="Arial" w:hAnsi="Arial" w:cs="Arial"/>
                <w:color w:val="000000"/>
                <w:sz w:val="10"/>
                <w:szCs w:val="10"/>
              </w:rPr>
            </w:pPr>
          </w:p>
          <w:p w:rsidR="00073C1A" w:rsidRPr="003838D9" w:rsidRDefault="00073C1A" w:rsidP="00494D21">
            <w:pPr>
              <w:spacing w:after="0" w:line="240" w:lineRule="auto"/>
              <w:jc w:val="center"/>
              <w:rPr>
                <w:rFonts w:ascii="Arial" w:hAnsi="Arial" w:cs="Arial"/>
                <w:b/>
                <w:color w:val="000000"/>
                <w:sz w:val="10"/>
                <w:szCs w:val="10"/>
              </w:rPr>
            </w:pPr>
            <w:r w:rsidRPr="003838D9">
              <w:rPr>
                <w:rFonts w:ascii="Arial" w:eastAsia="Times New Roman" w:hAnsi="Arial" w:cs="Arial"/>
                <w:b/>
                <w:sz w:val="17"/>
                <w:szCs w:val="17"/>
                <w:lang w:eastAsia="tr-TR"/>
              </w:rPr>
              <w:t>BEP Birimi Geliştirme Ekibi toplantısı</w:t>
            </w:r>
            <w:r w:rsidRPr="003838D9">
              <w:rPr>
                <w:rFonts w:ascii="Arial" w:hAnsi="Arial" w:cs="Arial"/>
                <w:b/>
                <w:color w:val="000000"/>
                <w:sz w:val="10"/>
                <w:szCs w:val="10"/>
              </w:rPr>
              <w:t xml:space="preserve"> </w:t>
            </w:r>
          </w:p>
          <w:p w:rsidR="00073C1A" w:rsidRPr="00B711D7" w:rsidRDefault="00073C1A" w:rsidP="00494D21">
            <w:pPr>
              <w:spacing w:after="0" w:line="240" w:lineRule="auto"/>
              <w:jc w:val="center"/>
              <w:rPr>
                <w:rFonts w:ascii="Arial" w:hAnsi="Arial" w:cs="Arial"/>
                <w:color w:val="000000"/>
                <w:sz w:val="10"/>
                <w:szCs w:val="10"/>
              </w:rPr>
            </w:pPr>
          </w:p>
          <w:p w:rsidR="00073C1A" w:rsidRPr="00B711D7" w:rsidRDefault="00073C1A"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073C1A" w:rsidRPr="00B711D7" w:rsidRDefault="00073C1A" w:rsidP="00494D21">
            <w:pPr>
              <w:spacing w:after="0" w:line="240" w:lineRule="auto"/>
              <w:jc w:val="center"/>
              <w:rPr>
                <w:rFonts w:ascii="Arial" w:hAnsi="Arial" w:cs="Arial"/>
                <w:color w:val="000000"/>
                <w:sz w:val="10"/>
                <w:szCs w:val="10"/>
              </w:rPr>
            </w:pPr>
          </w:p>
          <w:p w:rsidR="00073C1A" w:rsidRDefault="00073C1A"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073C1A" w:rsidRPr="00625F38" w:rsidRDefault="00073C1A" w:rsidP="00494D21">
            <w:pPr>
              <w:spacing w:after="0" w:line="240" w:lineRule="auto"/>
              <w:jc w:val="center"/>
              <w:rPr>
                <w:rFonts w:ascii="Arial" w:hAnsi="Arial" w:cs="Arial"/>
                <w:color w:val="000000"/>
                <w:sz w:val="10"/>
                <w:szCs w:val="10"/>
              </w:rPr>
            </w:pPr>
          </w:p>
          <w:p w:rsidR="00073C1A" w:rsidRPr="0092547A" w:rsidRDefault="00073C1A" w:rsidP="00494D21">
            <w:pPr>
              <w:spacing w:after="0" w:line="240" w:lineRule="auto"/>
              <w:jc w:val="center"/>
              <w:rPr>
                <w:rFonts w:ascii="Arial" w:eastAsia="Times New Roman" w:hAnsi="Arial" w:cs="Arial"/>
                <w:sz w:val="16"/>
                <w:szCs w:val="16"/>
                <w:lang w:eastAsia="tr-TR"/>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073C1A" w:rsidRPr="00AC72F2" w:rsidRDefault="00073C1A" w:rsidP="00073C1A">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Okul rehberlik panosunun güncellenmesi</w:t>
            </w:r>
          </w:p>
        </w:tc>
      </w:tr>
      <w:tr w:rsidR="00073C1A" w:rsidRPr="0092547A" w:rsidTr="002A6DB2">
        <w:trPr>
          <w:trHeight w:val="677"/>
          <w:jc w:val="center"/>
        </w:trPr>
        <w:tc>
          <w:tcPr>
            <w:tcW w:w="598" w:type="dxa"/>
            <w:vMerge/>
            <w:tcBorders>
              <w:lef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073C1A" w:rsidRPr="0092547A" w:rsidRDefault="00073C1A"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63</w:t>
            </w:r>
          </w:p>
        </w:tc>
        <w:tc>
          <w:tcPr>
            <w:tcW w:w="2693"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r>
      <w:tr w:rsidR="00073C1A" w:rsidRPr="0092547A" w:rsidTr="002A6DB2">
        <w:trPr>
          <w:trHeight w:val="573"/>
          <w:jc w:val="center"/>
        </w:trPr>
        <w:tc>
          <w:tcPr>
            <w:tcW w:w="598" w:type="dxa"/>
            <w:vMerge/>
            <w:tcBorders>
              <w:lef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073C1A" w:rsidRPr="0092547A" w:rsidRDefault="00073C1A"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15</w:t>
            </w:r>
          </w:p>
        </w:tc>
        <w:tc>
          <w:tcPr>
            <w:tcW w:w="2693"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r>
      <w:tr w:rsidR="00073C1A" w:rsidRPr="0092547A" w:rsidTr="002A6DB2">
        <w:trPr>
          <w:trHeight w:val="688"/>
          <w:jc w:val="center"/>
        </w:trPr>
        <w:tc>
          <w:tcPr>
            <w:tcW w:w="598" w:type="dxa"/>
            <w:vMerge/>
            <w:tcBorders>
              <w:lef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073C1A" w:rsidRPr="0092547A" w:rsidRDefault="00073C1A"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106</w:t>
            </w:r>
          </w:p>
        </w:tc>
        <w:tc>
          <w:tcPr>
            <w:tcW w:w="2693"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r>
      <w:tr w:rsidR="00073C1A" w:rsidRPr="0092547A" w:rsidTr="002A6DB2">
        <w:trPr>
          <w:trHeight w:val="658"/>
          <w:jc w:val="center"/>
        </w:trPr>
        <w:tc>
          <w:tcPr>
            <w:tcW w:w="598" w:type="dxa"/>
            <w:vMerge w:val="restart"/>
            <w:tcBorders>
              <w:left w:val="thinThickThinLargeGap" w:sz="24" w:space="0" w:color="auto"/>
            </w:tcBorders>
            <w:shd w:val="clear" w:color="auto" w:fill="auto"/>
            <w:textDirection w:val="btLr"/>
            <w:vAlign w:val="center"/>
            <w:hideMark/>
          </w:tcPr>
          <w:p w:rsidR="00073C1A" w:rsidRPr="0092547A" w:rsidRDefault="00073C1A"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4.HAFTA </w:t>
            </w:r>
            <w:r w:rsidRPr="0092547A">
              <w:rPr>
                <w:rFonts w:ascii="Arial" w:eastAsia="Times New Roman" w:hAnsi="Arial" w:cs="Arial"/>
                <w:b/>
                <w:bCs/>
                <w:sz w:val="18"/>
                <w:szCs w:val="18"/>
                <w:lang w:eastAsia="tr-TR"/>
              </w:rPr>
              <w:br/>
              <w:t>(22-26 Şubat)</w:t>
            </w: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073C1A" w:rsidRPr="0092547A" w:rsidRDefault="00073C1A"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**32</w:t>
            </w:r>
            <w:r w:rsidRPr="0092547A">
              <w:rPr>
                <w:rFonts w:ascii="Arial" w:eastAsia="Times New Roman" w:hAnsi="Arial" w:cs="Arial"/>
                <w:b/>
                <w:bCs/>
                <w:color w:val="000000"/>
                <w:sz w:val="20"/>
                <w:szCs w:val="20"/>
                <w:lang w:eastAsia="tr-TR"/>
              </w:rPr>
              <w:br/>
            </w:r>
            <w:r>
              <w:rPr>
                <w:rFonts w:ascii="Arial" w:eastAsia="Times New Roman" w:hAnsi="Arial" w:cs="Arial"/>
                <w:b/>
                <w:bCs/>
                <w:color w:val="000000"/>
                <w:sz w:val="16"/>
                <w:szCs w:val="16"/>
                <w:lang w:eastAsia="tr-TR"/>
              </w:rPr>
              <w:t>(R.Ö</w:t>
            </w:r>
            <w:r w:rsidRPr="0092547A">
              <w:rPr>
                <w:rFonts w:ascii="Arial" w:eastAsia="Times New Roman" w:hAnsi="Arial" w:cs="Arial"/>
                <w:b/>
                <w:bCs/>
                <w:color w:val="000000"/>
                <w:sz w:val="16"/>
                <w:szCs w:val="16"/>
                <w:lang w:eastAsia="tr-TR"/>
              </w:rPr>
              <w:t>.)</w:t>
            </w:r>
          </w:p>
        </w:tc>
        <w:tc>
          <w:tcPr>
            <w:tcW w:w="2693" w:type="dxa"/>
            <w:vMerge w:val="restart"/>
            <w:shd w:val="clear" w:color="auto" w:fill="auto"/>
            <w:vAlign w:val="center"/>
            <w:hideMark/>
          </w:tcPr>
          <w:p w:rsidR="00073C1A" w:rsidRPr="00AC72F2" w:rsidRDefault="00073C1A" w:rsidP="00F431F7">
            <w:pPr>
              <w:spacing w:after="0" w:line="240" w:lineRule="auto"/>
              <w:jc w:val="center"/>
              <w:rPr>
                <w:rFonts w:ascii="Arial" w:hAnsi="Arial" w:cs="Arial"/>
                <w:color w:val="000000"/>
                <w:sz w:val="17"/>
                <w:szCs w:val="17"/>
              </w:rPr>
            </w:pPr>
            <w:r w:rsidRPr="00AC72F2">
              <w:rPr>
                <w:rFonts w:ascii="Arial" w:hAnsi="Arial" w:cs="Arial"/>
                <w:color w:val="000000"/>
                <w:sz w:val="17"/>
                <w:szCs w:val="17"/>
              </w:rPr>
              <w:t>Zorbalıkla karşılaştığından göstereceği davranışlar ve yardım alacağı kaynaklarla ilgili grup rehberliği çalışmalarının yapılması.</w:t>
            </w:r>
          </w:p>
        </w:tc>
        <w:tc>
          <w:tcPr>
            <w:tcW w:w="2268" w:type="dxa"/>
            <w:vMerge w:val="restart"/>
            <w:shd w:val="clear" w:color="auto" w:fill="auto"/>
            <w:vAlign w:val="center"/>
            <w:hideMark/>
          </w:tcPr>
          <w:p w:rsidR="00073C1A" w:rsidRDefault="00073C1A"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 xml:space="preserve">Parasız Yatılılık ve Bursluluk Sınavı ile ilgili öğrencilerin bilgilendirilmesi </w:t>
            </w:r>
          </w:p>
          <w:p w:rsidR="00073C1A" w:rsidRPr="00625F38" w:rsidRDefault="00073C1A" w:rsidP="00F431F7">
            <w:pPr>
              <w:spacing w:after="0" w:line="240" w:lineRule="auto"/>
              <w:jc w:val="center"/>
              <w:rPr>
                <w:rFonts w:ascii="Arial" w:hAnsi="Arial" w:cs="Arial"/>
                <w:color w:val="000000"/>
                <w:sz w:val="10"/>
                <w:szCs w:val="10"/>
              </w:rPr>
            </w:pPr>
          </w:p>
          <w:p w:rsidR="00073C1A" w:rsidRPr="00AC72F2" w:rsidRDefault="00073C1A"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Stres ve kaygı yaşayan öğrencilerin belirlenmesi</w:t>
            </w:r>
          </w:p>
        </w:tc>
        <w:tc>
          <w:tcPr>
            <w:tcW w:w="2977" w:type="dxa"/>
            <w:vMerge w:val="restart"/>
            <w:shd w:val="clear" w:color="auto" w:fill="auto"/>
            <w:vAlign w:val="center"/>
            <w:hideMark/>
          </w:tcPr>
          <w:p w:rsidR="00073C1A" w:rsidRDefault="00073C1A" w:rsidP="00F431F7">
            <w:pPr>
              <w:spacing w:after="0" w:line="240" w:lineRule="auto"/>
              <w:jc w:val="center"/>
              <w:rPr>
                <w:rFonts w:ascii="Arial" w:hAnsi="Arial" w:cs="Arial"/>
                <w:color w:val="000000"/>
                <w:sz w:val="17"/>
                <w:szCs w:val="17"/>
              </w:rPr>
            </w:pPr>
            <w:r w:rsidRPr="00AC72F2">
              <w:rPr>
                <w:rFonts w:ascii="Arial" w:eastAsia="Times New Roman" w:hAnsi="Arial" w:cs="Arial"/>
                <w:sz w:val="17"/>
                <w:szCs w:val="17"/>
                <w:lang w:eastAsia="tr-TR"/>
              </w:rPr>
              <w:br/>
            </w:r>
            <w:r w:rsidRPr="00625F38">
              <w:rPr>
                <w:rFonts w:ascii="Arial" w:hAnsi="Arial" w:cs="Arial"/>
                <w:color w:val="000000"/>
                <w:sz w:val="17"/>
                <w:szCs w:val="17"/>
              </w:rPr>
              <w:t>Özel eğitim ihtiyacı olduğu düşünülen öğrencilerin gerekli kurum ve kuruluşlara yönlendirilmesi</w:t>
            </w:r>
          </w:p>
          <w:p w:rsidR="00073C1A" w:rsidRPr="00625F38" w:rsidRDefault="00073C1A" w:rsidP="00F431F7">
            <w:pPr>
              <w:spacing w:after="0" w:line="240" w:lineRule="auto"/>
              <w:jc w:val="center"/>
              <w:rPr>
                <w:rFonts w:ascii="Arial" w:hAnsi="Arial" w:cs="Arial"/>
                <w:color w:val="000000"/>
                <w:sz w:val="10"/>
                <w:szCs w:val="10"/>
              </w:rPr>
            </w:pPr>
          </w:p>
          <w:p w:rsidR="00073C1A" w:rsidRDefault="00073C1A" w:rsidP="00F431F7">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Danışmanlık tedbiri kararı alınmış öğrencilerle gerekli çalışmaların yapılması</w:t>
            </w:r>
            <w:r w:rsidRPr="00AC72F2">
              <w:rPr>
                <w:rFonts w:ascii="Arial" w:eastAsia="Times New Roman" w:hAnsi="Arial" w:cs="Arial"/>
                <w:sz w:val="17"/>
                <w:szCs w:val="17"/>
                <w:lang w:eastAsia="tr-TR"/>
              </w:rPr>
              <w:t xml:space="preserve"> </w:t>
            </w:r>
          </w:p>
          <w:p w:rsidR="00073C1A" w:rsidRPr="00F431F7" w:rsidRDefault="00073C1A" w:rsidP="00F431F7">
            <w:pPr>
              <w:spacing w:after="0" w:line="240" w:lineRule="auto"/>
              <w:jc w:val="center"/>
              <w:rPr>
                <w:rFonts w:ascii="Arial" w:eastAsia="Times New Roman" w:hAnsi="Arial" w:cs="Arial"/>
                <w:sz w:val="10"/>
                <w:szCs w:val="10"/>
                <w:lang w:eastAsia="tr-TR"/>
              </w:rPr>
            </w:pPr>
          </w:p>
          <w:p w:rsidR="00073C1A" w:rsidRPr="00AC72F2" w:rsidRDefault="00073C1A"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Stres ve kaygı problemi yaşayan öğrencilerle bireysel görüşme yapılması</w:t>
            </w:r>
          </w:p>
        </w:tc>
        <w:tc>
          <w:tcPr>
            <w:tcW w:w="3544" w:type="dxa"/>
            <w:vMerge w:val="restart"/>
            <w:shd w:val="clear" w:color="auto" w:fill="auto"/>
            <w:vAlign w:val="center"/>
            <w:hideMark/>
          </w:tcPr>
          <w:p w:rsidR="00073C1A" w:rsidRPr="00B711D7" w:rsidRDefault="00073C1A"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073C1A" w:rsidRPr="00B711D7" w:rsidRDefault="00073C1A"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073C1A" w:rsidRPr="00B711D7" w:rsidRDefault="00073C1A" w:rsidP="00F431F7">
            <w:pPr>
              <w:spacing w:after="0" w:line="240" w:lineRule="auto"/>
              <w:jc w:val="center"/>
              <w:rPr>
                <w:rFonts w:ascii="Arial" w:hAnsi="Arial" w:cs="Arial"/>
                <w:color w:val="000000"/>
                <w:sz w:val="10"/>
                <w:szCs w:val="10"/>
              </w:rPr>
            </w:pPr>
          </w:p>
          <w:p w:rsidR="00073C1A" w:rsidRPr="00B711D7" w:rsidRDefault="00073C1A"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073C1A" w:rsidRPr="00B711D7" w:rsidRDefault="00073C1A" w:rsidP="00F431F7">
            <w:pPr>
              <w:spacing w:after="0" w:line="240" w:lineRule="auto"/>
              <w:jc w:val="center"/>
              <w:rPr>
                <w:rFonts w:ascii="Arial" w:hAnsi="Arial" w:cs="Arial"/>
                <w:color w:val="000000"/>
                <w:sz w:val="10"/>
                <w:szCs w:val="10"/>
              </w:rPr>
            </w:pPr>
          </w:p>
          <w:p w:rsidR="00073C1A" w:rsidRDefault="00073C1A"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073C1A" w:rsidRPr="00AC72F2" w:rsidRDefault="00073C1A" w:rsidP="00F431F7">
            <w:pPr>
              <w:spacing w:after="0" w:line="240" w:lineRule="auto"/>
              <w:jc w:val="center"/>
              <w:rPr>
                <w:rFonts w:ascii="Arial" w:eastAsia="Times New Roman" w:hAnsi="Arial" w:cs="Arial"/>
                <w:sz w:val="17"/>
                <w:szCs w:val="17"/>
                <w:lang w:eastAsia="tr-TR"/>
              </w:rPr>
            </w:pPr>
            <w:r w:rsidRPr="00F431F7">
              <w:rPr>
                <w:rFonts w:ascii="Arial" w:eastAsia="Times New Roman" w:hAnsi="Arial" w:cs="Arial"/>
                <w:sz w:val="10"/>
                <w:szCs w:val="10"/>
                <w:lang w:eastAsia="tr-TR"/>
              </w:rPr>
              <w:br/>
            </w:r>
            <w:r w:rsidRPr="00AC72F2">
              <w:rPr>
                <w:rFonts w:ascii="Arial" w:eastAsia="Times New Roman" w:hAnsi="Arial" w:cs="Arial"/>
                <w:sz w:val="17"/>
                <w:szCs w:val="17"/>
                <w:lang w:eastAsia="tr-TR"/>
              </w:rPr>
              <w:t>Stres ve kaygı ile ilgili öğretmenlerin bilgilendirilmesi</w:t>
            </w:r>
          </w:p>
        </w:tc>
        <w:tc>
          <w:tcPr>
            <w:tcW w:w="1701" w:type="dxa"/>
            <w:vMerge w:val="restart"/>
            <w:tcBorders>
              <w:right w:val="thinThickThinLargeGap" w:sz="24" w:space="0" w:color="auto"/>
            </w:tcBorders>
            <w:shd w:val="clear" w:color="auto" w:fill="auto"/>
            <w:noWrap/>
            <w:vAlign w:val="center"/>
            <w:hideMark/>
          </w:tcPr>
          <w:p w:rsidR="00073C1A" w:rsidRPr="00AC72F2" w:rsidRDefault="00073C1A" w:rsidP="00F431F7">
            <w:pPr>
              <w:spacing w:after="0" w:line="240" w:lineRule="auto"/>
              <w:jc w:val="center"/>
              <w:rPr>
                <w:rFonts w:ascii="Arial" w:eastAsia="Times New Roman" w:hAnsi="Arial" w:cs="Arial"/>
                <w:sz w:val="17"/>
                <w:szCs w:val="17"/>
                <w:lang w:eastAsia="tr-TR"/>
              </w:rPr>
            </w:pPr>
          </w:p>
        </w:tc>
      </w:tr>
      <w:tr w:rsidR="00073C1A" w:rsidRPr="0092547A" w:rsidTr="002A6DB2">
        <w:trPr>
          <w:trHeight w:val="522"/>
          <w:jc w:val="center"/>
        </w:trPr>
        <w:tc>
          <w:tcPr>
            <w:tcW w:w="598" w:type="dxa"/>
            <w:vMerge/>
            <w:tcBorders>
              <w:lef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073C1A" w:rsidRPr="0092547A" w:rsidRDefault="00073C1A"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51</w:t>
            </w:r>
          </w:p>
        </w:tc>
        <w:tc>
          <w:tcPr>
            <w:tcW w:w="2693"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sz w:val="20"/>
                <w:szCs w:val="20"/>
                <w:lang w:eastAsia="tr-TR"/>
              </w:rPr>
            </w:pPr>
          </w:p>
        </w:tc>
      </w:tr>
      <w:tr w:rsidR="00073C1A" w:rsidRPr="0092547A" w:rsidTr="002A6DB2">
        <w:trPr>
          <w:trHeight w:val="522"/>
          <w:jc w:val="center"/>
        </w:trPr>
        <w:tc>
          <w:tcPr>
            <w:tcW w:w="598" w:type="dxa"/>
            <w:vMerge/>
            <w:tcBorders>
              <w:lef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073C1A" w:rsidRPr="0092547A" w:rsidRDefault="00073C1A"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16</w:t>
            </w:r>
          </w:p>
        </w:tc>
        <w:tc>
          <w:tcPr>
            <w:tcW w:w="2693"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sz w:val="20"/>
                <w:szCs w:val="20"/>
                <w:lang w:eastAsia="tr-TR"/>
              </w:rPr>
            </w:pPr>
          </w:p>
        </w:tc>
      </w:tr>
      <w:tr w:rsidR="00073C1A" w:rsidRPr="0092547A" w:rsidTr="002A6DB2">
        <w:trPr>
          <w:trHeight w:val="520"/>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073C1A" w:rsidRPr="0092547A" w:rsidRDefault="00073C1A"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vAlign w:val="center"/>
            <w:hideMark/>
          </w:tcPr>
          <w:p w:rsidR="00073C1A" w:rsidRPr="0092547A" w:rsidRDefault="00073C1A"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107</w:t>
            </w:r>
          </w:p>
        </w:tc>
        <w:tc>
          <w:tcPr>
            <w:tcW w:w="2693" w:type="dxa"/>
            <w:vMerge/>
            <w:tcBorders>
              <w:bottom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2268" w:type="dxa"/>
            <w:vMerge/>
            <w:tcBorders>
              <w:bottom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073C1A" w:rsidRPr="0092547A" w:rsidRDefault="00073C1A" w:rsidP="00AA1481">
            <w:pPr>
              <w:spacing w:after="0" w:line="240" w:lineRule="auto"/>
              <w:rPr>
                <w:rFonts w:ascii="Arial" w:eastAsia="Times New Roman" w:hAnsi="Arial" w:cs="Arial"/>
                <w:sz w:val="20"/>
                <w:szCs w:val="20"/>
                <w:lang w:eastAsia="tr-TR"/>
              </w:rPr>
            </w:pPr>
          </w:p>
        </w:tc>
      </w:tr>
    </w:tbl>
    <w:p w:rsidR="00AA1481" w:rsidRPr="00152EC8" w:rsidRDefault="00AA1481" w:rsidP="00152EC8">
      <w:pPr>
        <w:spacing w:after="0" w:line="240" w:lineRule="auto"/>
        <w:rPr>
          <w:sz w:val="10"/>
          <w:szCs w:val="10"/>
        </w:rPr>
      </w:pP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723BBE" w:rsidRPr="0092547A" w:rsidTr="002A6DB2">
        <w:trPr>
          <w:trHeight w:val="529"/>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723BBE" w:rsidRPr="0092547A" w:rsidRDefault="00723BBE"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(29 Şubat-4 Mart)</w:t>
            </w:r>
          </w:p>
        </w:tc>
        <w:tc>
          <w:tcPr>
            <w:tcW w:w="699" w:type="dxa"/>
            <w:tcBorders>
              <w:top w:val="thinThickThinLargeGap" w:sz="24" w:space="0" w:color="auto"/>
            </w:tcBorders>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FF0000"/>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**33</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tcBorders>
              <w:top w:val="thinThickThinLargeGap" w:sz="24" w:space="0" w:color="auto"/>
            </w:tcBorders>
            <w:shd w:val="clear" w:color="auto" w:fill="auto"/>
            <w:vAlign w:val="center"/>
            <w:hideMark/>
          </w:tcPr>
          <w:p w:rsidR="00723BBE" w:rsidRPr="0038246B" w:rsidRDefault="00723BBE" w:rsidP="00A72F86">
            <w:pPr>
              <w:spacing w:after="0" w:line="240" w:lineRule="auto"/>
              <w:jc w:val="center"/>
              <w:rPr>
                <w:rFonts w:ascii="Arial" w:hAnsi="Arial" w:cs="Arial"/>
                <w:color w:val="000000"/>
                <w:sz w:val="17"/>
                <w:szCs w:val="17"/>
              </w:rPr>
            </w:pPr>
            <w:r w:rsidRPr="0038246B">
              <w:rPr>
                <w:rFonts w:ascii="Arial" w:hAnsi="Arial" w:cs="Arial"/>
                <w:color w:val="000000"/>
                <w:sz w:val="17"/>
                <w:szCs w:val="17"/>
              </w:rPr>
              <w:t>Mesleki ve Teknik Anadolu Liselerinde "Sınavsız Geçiş" hakkında bilgilendirme çalışmalarının yapılması</w:t>
            </w:r>
          </w:p>
          <w:p w:rsidR="00723BBE" w:rsidRPr="00A84E24" w:rsidRDefault="00723BBE" w:rsidP="0038246B">
            <w:pPr>
              <w:spacing w:after="0" w:line="240" w:lineRule="auto"/>
              <w:jc w:val="center"/>
              <w:rPr>
                <w:rFonts w:ascii="Arial" w:hAnsi="Arial" w:cs="Arial"/>
                <w:sz w:val="10"/>
                <w:szCs w:val="10"/>
              </w:rPr>
            </w:pPr>
          </w:p>
          <w:p w:rsidR="00021FA3" w:rsidRDefault="00723BBE" w:rsidP="00435D43">
            <w:pPr>
              <w:spacing w:after="0" w:line="240" w:lineRule="auto"/>
              <w:jc w:val="center"/>
              <w:rPr>
                <w:rFonts w:ascii="Arial" w:eastAsia="Times New Roman" w:hAnsi="Arial" w:cs="Arial"/>
                <w:sz w:val="17"/>
                <w:szCs w:val="17"/>
                <w:lang w:eastAsia="tr-TR"/>
              </w:rPr>
            </w:pPr>
            <w:r w:rsidRPr="0038246B">
              <w:rPr>
                <w:rFonts w:ascii="Arial" w:eastAsia="Times New Roman" w:hAnsi="Arial" w:cs="Arial"/>
                <w:sz w:val="17"/>
                <w:szCs w:val="17"/>
                <w:lang w:eastAsia="tr-TR"/>
              </w:rPr>
              <w:t xml:space="preserve">Sınavlara hazırlanan öğrencilere </w:t>
            </w:r>
            <w:r w:rsidR="00A9580B">
              <w:rPr>
                <w:rFonts w:ascii="Arial" w:eastAsia="Times New Roman" w:hAnsi="Arial" w:cs="Arial"/>
                <w:sz w:val="17"/>
                <w:szCs w:val="17"/>
                <w:lang w:eastAsia="tr-TR"/>
              </w:rPr>
              <w:t>Stres, Sınav Kaygısı, M</w:t>
            </w:r>
            <w:r w:rsidRPr="0038246B">
              <w:rPr>
                <w:rFonts w:ascii="Arial" w:eastAsia="Times New Roman" w:hAnsi="Arial" w:cs="Arial"/>
                <w:sz w:val="17"/>
                <w:szCs w:val="17"/>
                <w:lang w:eastAsia="tr-TR"/>
              </w:rPr>
              <w:t>otivasyon seminerlerinin düzenlenmesi</w:t>
            </w:r>
          </w:p>
          <w:p w:rsidR="00723BBE" w:rsidRPr="0038246B" w:rsidRDefault="00021FA3" w:rsidP="00435D43">
            <w:pPr>
              <w:spacing w:after="0" w:line="240" w:lineRule="auto"/>
              <w:jc w:val="center"/>
              <w:rPr>
                <w:rFonts w:ascii="Arial" w:eastAsia="Times New Roman" w:hAnsi="Arial" w:cs="Arial"/>
                <w:sz w:val="17"/>
                <w:szCs w:val="17"/>
                <w:lang w:eastAsia="tr-TR"/>
              </w:rPr>
            </w:pPr>
            <w:r>
              <w:rPr>
                <w:rFonts w:ascii="Arial" w:eastAsia="Times New Roman" w:hAnsi="Arial" w:cs="Arial"/>
                <w:sz w:val="17"/>
                <w:szCs w:val="17"/>
                <w:lang w:eastAsia="tr-TR"/>
              </w:rPr>
              <w:t>(12. Sınıflar)</w:t>
            </w:r>
          </w:p>
        </w:tc>
        <w:tc>
          <w:tcPr>
            <w:tcW w:w="2268" w:type="dxa"/>
            <w:vMerge w:val="restart"/>
            <w:tcBorders>
              <w:top w:val="thinThickThinLargeGap" w:sz="24" w:space="0" w:color="auto"/>
            </w:tcBorders>
            <w:shd w:val="clear" w:color="auto" w:fill="auto"/>
            <w:vAlign w:val="center"/>
            <w:hideMark/>
          </w:tcPr>
          <w:p w:rsidR="00723BBE" w:rsidRDefault="00723BBE"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723BBE" w:rsidRPr="00A84E24" w:rsidRDefault="00723BBE" w:rsidP="00494D21">
            <w:pPr>
              <w:spacing w:after="0" w:line="240" w:lineRule="auto"/>
              <w:jc w:val="center"/>
              <w:rPr>
                <w:rFonts w:ascii="Arial" w:hAnsi="Arial" w:cs="Arial"/>
                <w:sz w:val="10"/>
                <w:szCs w:val="10"/>
              </w:rPr>
            </w:pPr>
          </w:p>
          <w:p w:rsidR="00723BBE" w:rsidRPr="00625F38" w:rsidRDefault="00723BBE" w:rsidP="00392327">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tc>
        <w:tc>
          <w:tcPr>
            <w:tcW w:w="2977" w:type="dxa"/>
            <w:vMerge w:val="restart"/>
            <w:tcBorders>
              <w:top w:val="thinThickThinLargeGap" w:sz="24" w:space="0" w:color="auto"/>
            </w:tcBorders>
            <w:shd w:val="clear" w:color="auto" w:fill="auto"/>
            <w:vAlign w:val="center"/>
            <w:hideMark/>
          </w:tcPr>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723BBE" w:rsidRPr="00625F38" w:rsidRDefault="00723BBE" w:rsidP="00494D21">
            <w:pPr>
              <w:spacing w:after="0" w:line="240" w:lineRule="auto"/>
              <w:rPr>
                <w:rFonts w:ascii="Arial" w:hAnsi="Arial" w:cs="Arial"/>
                <w:color w:val="000000"/>
                <w:sz w:val="10"/>
                <w:szCs w:val="10"/>
              </w:rPr>
            </w:pPr>
          </w:p>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723BBE" w:rsidRPr="00625F38" w:rsidRDefault="00723BBE" w:rsidP="00494D21">
            <w:pPr>
              <w:spacing w:after="0" w:line="240" w:lineRule="auto"/>
              <w:jc w:val="center"/>
              <w:rPr>
                <w:rFonts w:ascii="Arial" w:hAnsi="Arial" w:cs="Arial"/>
                <w:color w:val="000000"/>
                <w:sz w:val="10"/>
                <w:szCs w:val="10"/>
              </w:rPr>
            </w:pPr>
          </w:p>
          <w:p w:rsidR="00723BBE" w:rsidRPr="00625F38"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tcBorders>
              <w:top w:val="thinThickThinLargeGap" w:sz="24" w:space="0" w:color="auto"/>
            </w:tcBorders>
            <w:shd w:val="clear" w:color="auto" w:fill="auto"/>
            <w:vAlign w:val="center"/>
            <w:hideMark/>
          </w:tcPr>
          <w:p w:rsidR="00723BBE" w:rsidRPr="00B711D7" w:rsidRDefault="00723BBE" w:rsidP="00494D21">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03648" behindDoc="0" locked="0" layoutInCell="1" allowOverlap="1">
                  <wp:simplePos x="0" y="0"/>
                  <wp:positionH relativeFrom="column">
                    <wp:posOffset>2080260</wp:posOffset>
                  </wp:positionH>
                  <wp:positionV relativeFrom="paragraph">
                    <wp:posOffset>-173355</wp:posOffset>
                  </wp:positionV>
                  <wp:extent cx="1270000" cy="635000"/>
                  <wp:effectExtent l="95250" t="228600" r="82550" b="88900"/>
                  <wp:wrapNone/>
                  <wp:docPr id="20" name="Resim 6"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20"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723BBE" w:rsidRPr="00B711D7" w:rsidRDefault="00723BBE" w:rsidP="00494D21">
            <w:pPr>
              <w:spacing w:after="0" w:line="240" w:lineRule="auto"/>
              <w:jc w:val="center"/>
              <w:rPr>
                <w:rFonts w:ascii="Arial" w:hAnsi="Arial" w:cs="Arial"/>
                <w:color w:val="000000"/>
                <w:sz w:val="10"/>
                <w:szCs w:val="10"/>
              </w:rPr>
            </w:pPr>
          </w:p>
          <w:p w:rsidR="00723BBE" w:rsidRDefault="00723BB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723BBE" w:rsidRDefault="00723BBE" w:rsidP="00494D21">
            <w:pPr>
              <w:spacing w:after="0" w:line="240" w:lineRule="auto"/>
              <w:jc w:val="center"/>
              <w:rPr>
                <w:rFonts w:ascii="Arial" w:eastAsia="Times New Roman" w:hAnsi="Arial" w:cs="Arial"/>
                <w:sz w:val="17"/>
                <w:szCs w:val="17"/>
                <w:lang w:eastAsia="tr-TR"/>
              </w:rPr>
            </w:pPr>
            <w:r w:rsidRPr="00F431F7">
              <w:rPr>
                <w:rFonts w:ascii="Arial" w:eastAsia="Times New Roman" w:hAnsi="Arial" w:cs="Arial"/>
                <w:sz w:val="10"/>
                <w:szCs w:val="10"/>
                <w:lang w:eastAsia="tr-TR"/>
              </w:rPr>
              <w:br/>
            </w:r>
            <w:r w:rsidRPr="00AC72F2">
              <w:rPr>
                <w:rFonts w:ascii="Arial" w:eastAsia="Times New Roman" w:hAnsi="Arial" w:cs="Arial"/>
                <w:sz w:val="17"/>
                <w:szCs w:val="17"/>
                <w:lang w:eastAsia="tr-TR"/>
              </w:rPr>
              <w:t>Stres ve kaygı ile ilgili öğretmenlerin bilgilendirilmesi</w:t>
            </w:r>
          </w:p>
          <w:p w:rsidR="00723BBE" w:rsidRPr="00B711D7" w:rsidRDefault="00723BBE" w:rsidP="003838D9">
            <w:pPr>
              <w:spacing w:after="0" w:line="240" w:lineRule="auto"/>
              <w:jc w:val="center"/>
              <w:rPr>
                <w:rFonts w:ascii="Arial" w:hAnsi="Arial" w:cs="Arial"/>
                <w:color w:val="000000"/>
                <w:sz w:val="10"/>
                <w:szCs w:val="10"/>
              </w:rPr>
            </w:pPr>
          </w:p>
          <w:p w:rsidR="00723BBE" w:rsidRPr="008F72FD" w:rsidRDefault="00723BBE" w:rsidP="003838D9">
            <w:pPr>
              <w:spacing w:after="0" w:line="240" w:lineRule="auto"/>
              <w:jc w:val="center"/>
              <w:rPr>
                <w:rFonts w:ascii="Arial" w:eastAsia="Times New Roman" w:hAnsi="Arial" w:cs="Arial"/>
                <w:sz w:val="17"/>
                <w:szCs w:val="17"/>
                <w:lang w:eastAsia="tr-TR"/>
              </w:rPr>
            </w:pPr>
            <w:r w:rsidRPr="00B711D7">
              <w:rPr>
                <w:rFonts w:ascii="Arial" w:hAnsi="Arial" w:cs="Arial"/>
                <w:color w:val="000000"/>
                <w:sz w:val="17"/>
                <w:szCs w:val="17"/>
              </w:rPr>
              <w:t>İhtiyaç duyulduğu takdirde aile ziyaretlerinin düzenlenmesi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9C0F30" w:rsidRDefault="009C0F30" w:rsidP="00494D21">
            <w:pPr>
              <w:spacing w:after="0" w:line="240" w:lineRule="auto"/>
              <w:jc w:val="center"/>
              <w:rPr>
                <w:rFonts w:ascii="Arial" w:eastAsia="Times New Roman" w:hAnsi="Arial" w:cs="Arial"/>
                <w:sz w:val="17"/>
                <w:szCs w:val="17"/>
                <w:lang w:eastAsia="tr-TR"/>
              </w:rPr>
            </w:pPr>
          </w:p>
          <w:p w:rsidR="009C0F30" w:rsidRDefault="009C0F30" w:rsidP="00494D21">
            <w:pPr>
              <w:spacing w:after="0" w:line="240" w:lineRule="auto"/>
              <w:jc w:val="center"/>
              <w:rPr>
                <w:rFonts w:ascii="Arial" w:eastAsia="Times New Roman" w:hAnsi="Arial" w:cs="Arial"/>
                <w:sz w:val="17"/>
                <w:szCs w:val="17"/>
                <w:lang w:eastAsia="tr-TR"/>
              </w:rPr>
            </w:pPr>
          </w:p>
          <w:p w:rsidR="009C0F30" w:rsidRDefault="009C0F30" w:rsidP="00494D21">
            <w:pPr>
              <w:spacing w:after="0" w:line="240" w:lineRule="auto"/>
              <w:jc w:val="center"/>
              <w:rPr>
                <w:rFonts w:ascii="Arial" w:eastAsia="Times New Roman" w:hAnsi="Arial" w:cs="Arial"/>
                <w:sz w:val="17"/>
                <w:szCs w:val="17"/>
                <w:lang w:eastAsia="tr-TR"/>
              </w:rPr>
            </w:pPr>
          </w:p>
          <w:p w:rsidR="00723BBE" w:rsidRPr="00723BBE" w:rsidRDefault="00723BBE" w:rsidP="00494D21">
            <w:pPr>
              <w:spacing w:after="0" w:line="240" w:lineRule="auto"/>
              <w:jc w:val="center"/>
              <w:rPr>
                <w:rFonts w:ascii="Arial" w:eastAsia="Times New Roman" w:hAnsi="Arial" w:cs="Arial"/>
                <w:sz w:val="17"/>
                <w:szCs w:val="17"/>
                <w:lang w:eastAsia="tr-TR"/>
              </w:rPr>
            </w:pPr>
            <w:r w:rsidRPr="00723BBE">
              <w:rPr>
                <w:rFonts w:ascii="Arial" w:eastAsia="Times New Roman" w:hAnsi="Arial" w:cs="Arial"/>
                <w:sz w:val="17"/>
                <w:szCs w:val="17"/>
                <w:lang w:eastAsia="tr-TR"/>
              </w:rPr>
              <w:t>Sosyal yardıma ihtiyacı olan öğrencilerin belirlenmesi</w:t>
            </w:r>
          </w:p>
        </w:tc>
      </w:tr>
      <w:tr w:rsidR="00723BBE" w:rsidRPr="0092547A" w:rsidTr="002A6DB2">
        <w:trPr>
          <w:trHeight w:val="421"/>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723BBE" w:rsidRPr="0092547A" w:rsidRDefault="00723BBE"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12</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506"/>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FF0000"/>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**66</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288"/>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723BBE" w:rsidRPr="0092547A" w:rsidRDefault="00723BBE" w:rsidP="001263BF">
            <w:pPr>
              <w:spacing w:after="0" w:line="240" w:lineRule="auto"/>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423"/>
          <w:jc w:val="center"/>
        </w:trPr>
        <w:tc>
          <w:tcPr>
            <w:tcW w:w="598" w:type="dxa"/>
            <w:vMerge w:val="restart"/>
            <w:tcBorders>
              <w:left w:val="thinThickThinLargeGap" w:sz="24" w:space="0" w:color="auto"/>
            </w:tcBorders>
            <w:shd w:val="clear" w:color="auto" w:fill="auto"/>
            <w:textDirection w:val="btLr"/>
            <w:vAlign w:val="center"/>
            <w:hideMark/>
          </w:tcPr>
          <w:p w:rsidR="00723BBE" w:rsidRPr="0092547A" w:rsidRDefault="00723BBE"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(7-11 Mart)</w:t>
            </w: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w:t>
            </w:r>
          </w:p>
        </w:tc>
        <w:tc>
          <w:tcPr>
            <w:tcW w:w="2693" w:type="dxa"/>
            <w:vMerge w:val="restart"/>
            <w:shd w:val="clear" w:color="auto" w:fill="auto"/>
            <w:vAlign w:val="center"/>
            <w:hideMark/>
          </w:tcPr>
          <w:p w:rsidR="00723BBE" w:rsidRPr="0038246B" w:rsidRDefault="00723BBE" w:rsidP="00494D21">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p w:rsidR="00723BBE" w:rsidRPr="00A84E24" w:rsidRDefault="00723BBE" w:rsidP="0038246B">
            <w:pPr>
              <w:spacing w:after="0" w:line="240" w:lineRule="auto"/>
              <w:jc w:val="center"/>
              <w:rPr>
                <w:rFonts w:ascii="Arial" w:hAnsi="Arial" w:cs="Arial"/>
                <w:sz w:val="10"/>
                <w:szCs w:val="10"/>
              </w:rPr>
            </w:pPr>
          </w:p>
          <w:p w:rsidR="00723BBE" w:rsidRPr="004253E7" w:rsidRDefault="00723BBE" w:rsidP="00073C1A">
            <w:pPr>
              <w:spacing w:after="0" w:line="240" w:lineRule="auto"/>
              <w:jc w:val="center"/>
              <w:rPr>
                <w:rFonts w:ascii="Arial" w:eastAsia="Times New Roman" w:hAnsi="Arial" w:cs="Arial"/>
                <w:sz w:val="17"/>
                <w:szCs w:val="17"/>
                <w:lang w:eastAsia="tr-TR"/>
              </w:rPr>
            </w:pPr>
            <w:r w:rsidRPr="0038246B">
              <w:rPr>
                <w:rFonts w:ascii="Arial" w:eastAsia="Times New Roman" w:hAnsi="Arial" w:cs="Arial"/>
                <w:sz w:val="17"/>
                <w:szCs w:val="17"/>
                <w:lang w:eastAsia="tr-TR"/>
              </w:rPr>
              <w:t>9. Sınıflara yönelik 'Alan Seçimi' hakkında bilgilendirme çalışması</w:t>
            </w:r>
          </w:p>
        </w:tc>
        <w:tc>
          <w:tcPr>
            <w:tcW w:w="2268" w:type="dxa"/>
            <w:vMerge w:val="restart"/>
            <w:shd w:val="clear" w:color="auto" w:fill="auto"/>
            <w:vAlign w:val="center"/>
            <w:hideMark/>
          </w:tcPr>
          <w:p w:rsidR="00723BBE" w:rsidRDefault="00723BBE"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723BBE" w:rsidRPr="00A84E24" w:rsidRDefault="00723BBE" w:rsidP="00596937">
            <w:pPr>
              <w:spacing w:after="0" w:line="240" w:lineRule="auto"/>
              <w:rPr>
                <w:rFonts w:ascii="Arial" w:hAnsi="Arial" w:cs="Arial"/>
                <w:sz w:val="10"/>
                <w:szCs w:val="10"/>
              </w:rPr>
            </w:pPr>
          </w:p>
          <w:p w:rsidR="00723BBE" w:rsidRPr="00625F38" w:rsidRDefault="00723BBE"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723BBE" w:rsidRPr="00625F38" w:rsidRDefault="00723BBE" w:rsidP="00494D21">
            <w:pPr>
              <w:spacing w:after="0" w:line="240" w:lineRule="auto"/>
              <w:jc w:val="center"/>
              <w:rPr>
                <w:rFonts w:ascii="Arial" w:hAnsi="Arial" w:cs="Arial"/>
                <w:color w:val="000000"/>
                <w:sz w:val="10"/>
                <w:szCs w:val="10"/>
              </w:rPr>
            </w:pPr>
          </w:p>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723BBE" w:rsidRPr="00625F38" w:rsidRDefault="00723BBE" w:rsidP="00494D21">
            <w:pPr>
              <w:spacing w:after="0" w:line="240" w:lineRule="auto"/>
              <w:jc w:val="center"/>
              <w:rPr>
                <w:rFonts w:ascii="Arial" w:hAnsi="Arial" w:cs="Arial"/>
                <w:color w:val="000000"/>
                <w:sz w:val="10"/>
                <w:szCs w:val="10"/>
              </w:rPr>
            </w:pPr>
          </w:p>
          <w:p w:rsidR="00723BBE" w:rsidRPr="00625F38"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723BBE" w:rsidRPr="00B711D7" w:rsidRDefault="00723BB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723BBE" w:rsidRPr="00B711D7" w:rsidRDefault="00723BB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723BBE" w:rsidRPr="00B711D7" w:rsidRDefault="00723BBE" w:rsidP="00494D21">
            <w:pPr>
              <w:spacing w:after="0" w:line="240" w:lineRule="auto"/>
              <w:jc w:val="center"/>
              <w:rPr>
                <w:rFonts w:ascii="Arial" w:hAnsi="Arial" w:cs="Arial"/>
                <w:color w:val="000000"/>
                <w:sz w:val="10"/>
                <w:szCs w:val="10"/>
              </w:rPr>
            </w:pPr>
          </w:p>
          <w:p w:rsidR="00723BBE" w:rsidRPr="00B711D7" w:rsidRDefault="00723BBE"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723BBE" w:rsidRPr="00B711D7" w:rsidRDefault="00723BBE" w:rsidP="00494D21">
            <w:pPr>
              <w:spacing w:after="0" w:line="240" w:lineRule="auto"/>
              <w:jc w:val="center"/>
              <w:rPr>
                <w:rFonts w:ascii="Arial" w:hAnsi="Arial" w:cs="Arial"/>
                <w:color w:val="000000"/>
                <w:sz w:val="10"/>
                <w:szCs w:val="10"/>
              </w:rPr>
            </w:pPr>
          </w:p>
          <w:p w:rsidR="00723BBE" w:rsidRPr="003838D9" w:rsidRDefault="00723BBE" w:rsidP="003838D9">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noWrap/>
            <w:vAlign w:val="center"/>
            <w:hideMark/>
          </w:tcPr>
          <w:p w:rsidR="00723BBE" w:rsidRPr="00723BBE" w:rsidRDefault="00723BBE" w:rsidP="00DD4D50">
            <w:pPr>
              <w:spacing w:after="0" w:line="240" w:lineRule="auto"/>
              <w:jc w:val="center"/>
              <w:rPr>
                <w:rFonts w:ascii="Arial" w:eastAsia="Times New Roman" w:hAnsi="Arial" w:cs="Arial"/>
                <w:sz w:val="17"/>
                <w:szCs w:val="17"/>
                <w:lang w:eastAsia="tr-TR"/>
              </w:rPr>
            </w:pPr>
          </w:p>
        </w:tc>
      </w:tr>
      <w:tr w:rsidR="00723BBE" w:rsidRPr="0092547A" w:rsidTr="002A6DB2">
        <w:trPr>
          <w:trHeight w:val="414"/>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723BBE" w:rsidRPr="0092547A" w:rsidRDefault="004253E7" w:rsidP="001263BF">
            <w:pPr>
              <w:spacing w:after="0" w:line="240" w:lineRule="auto"/>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417"/>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FF0000"/>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**67</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3F57B4" w:rsidRPr="0092547A" w:rsidTr="002A6DB2">
        <w:trPr>
          <w:trHeight w:val="326"/>
          <w:jc w:val="center"/>
        </w:trPr>
        <w:tc>
          <w:tcPr>
            <w:tcW w:w="598" w:type="dxa"/>
            <w:vMerge/>
            <w:tcBorders>
              <w:left w:val="thinThickThinLargeGap" w:sz="24" w:space="0" w:color="auto"/>
            </w:tcBorders>
            <w:shd w:val="clear" w:color="auto" w:fill="auto"/>
            <w:vAlign w:val="center"/>
            <w:hideMark/>
          </w:tcPr>
          <w:p w:rsidR="003F57B4" w:rsidRPr="0092547A" w:rsidRDefault="003F57B4"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108</w:t>
            </w:r>
          </w:p>
        </w:tc>
        <w:tc>
          <w:tcPr>
            <w:tcW w:w="2693" w:type="dxa"/>
            <w:vMerge/>
            <w:shd w:val="clear" w:color="auto" w:fill="auto"/>
            <w:vAlign w:val="center"/>
            <w:hideMark/>
          </w:tcPr>
          <w:p w:rsidR="003F57B4" w:rsidRPr="0038246B" w:rsidRDefault="003F57B4"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3F57B4" w:rsidRPr="0092547A" w:rsidRDefault="003F57B4"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8F72FD" w:rsidRDefault="003F57B4"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F72FD" w:rsidRDefault="003F57B4"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723BBE" w:rsidRDefault="003F57B4" w:rsidP="00AA1481">
            <w:pPr>
              <w:spacing w:after="0" w:line="240" w:lineRule="auto"/>
              <w:rPr>
                <w:rFonts w:ascii="Arial" w:eastAsia="Times New Roman" w:hAnsi="Arial" w:cs="Arial"/>
                <w:sz w:val="17"/>
                <w:szCs w:val="17"/>
                <w:lang w:eastAsia="tr-TR"/>
              </w:rPr>
            </w:pPr>
          </w:p>
        </w:tc>
      </w:tr>
      <w:tr w:rsidR="003F57B4" w:rsidRPr="0092547A" w:rsidTr="002A6DB2">
        <w:trPr>
          <w:trHeight w:val="562"/>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(14-18 Mart)</w:t>
            </w: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3F57B4" w:rsidRPr="0092547A" w:rsidRDefault="003F57B4"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**34</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3F57B4" w:rsidRPr="0038246B" w:rsidRDefault="003F57B4" w:rsidP="00494D21">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p w:rsidR="003F57B4" w:rsidRPr="00A84E24" w:rsidRDefault="003F57B4" w:rsidP="0038246B">
            <w:pPr>
              <w:spacing w:after="0" w:line="240" w:lineRule="auto"/>
              <w:jc w:val="center"/>
              <w:rPr>
                <w:rFonts w:ascii="Arial" w:hAnsi="Arial" w:cs="Arial"/>
                <w:sz w:val="10"/>
                <w:szCs w:val="10"/>
              </w:rPr>
            </w:pPr>
          </w:p>
          <w:p w:rsidR="003F57B4" w:rsidRPr="0038246B" w:rsidRDefault="003F57B4" w:rsidP="00435D43">
            <w:pPr>
              <w:spacing w:after="0" w:line="240" w:lineRule="auto"/>
              <w:jc w:val="center"/>
              <w:rPr>
                <w:rFonts w:ascii="Arial" w:hAnsi="Arial" w:cs="Arial"/>
                <w:color w:val="000000"/>
                <w:sz w:val="17"/>
                <w:szCs w:val="17"/>
              </w:rPr>
            </w:pPr>
            <w:r w:rsidRPr="0038246B">
              <w:rPr>
                <w:rFonts w:ascii="Arial" w:hAnsi="Arial" w:cs="Arial"/>
                <w:color w:val="000000"/>
                <w:sz w:val="17"/>
                <w:szCs w:val="17"/>
              </w:rPr>
              <w:t xml:space="preserve">İhtiyaca yönelik test </w:t>
            </w:r>
            <w:proofErr w:type="gramStart"/>
            <w:r w:rsidRPr="0038246B">
              <w:rPr>
                <w:rFonts w:ascii="Arial" w:hAnsi="Arial" w:cs="Arial"/>
                <w:color w:val="000000"/>
                <w:sz w:val="17"/>
                <w:szCs w:val="17"/>
              </w:rPr>
              <w:t>envanter</w:t>
            </w:r>
            <w:proofErr w:type="gramEnd"/>
            <w:r w:rsidRPr="0038246B">
              <w:rPr>
                <w:rFonts w:ascii="Arial" w:hAnsi="Arial" w:cs="Arial"/>
                <w:color w:val="000000"/>
                <w:sz w:val="17"/>
                <w:szCs w:val="17"/>
              </w:rPr>
              <w:t xml:space="preserve"> uygulaması</w:t>
            </w:r>
          </w:p>
          <w:p w:rsidR="003F57B4" w:rsidRPr="0038246B" w:rsidRDefault="003F57B4" w:rsidP="00494D21">
            <w:pPr>
              <w:spacing w:after="0" w:line="240" w:lineRule="auto"/>
              <w:jc w:val="center"/>
              <w:rPr>
                <w:rFonts w:ascii="Arial" w:hAnsi="Arial" w:cs="Arial"/>
                <w:color w:val="000000"/>
                <w:sz w:val="17"/>
                <w:szCs w:val="17"/>
              </w:rPr>
            </w:pP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Pr="00625F38" w:rsidRDefault="003F57B4" w:rsidP="0038246B">
            <w:pPr>
              <w:spacing w:after="0" w:line="240" w:lineRule="auto"/>
              <w:jc w:val="center"/>
              <w:rPr>
                <w:rFonts w:ascii="Arial" w:hAnsi="Arial" w:cs="Arial"/>
                <w:sz w:val="17"/>
                <w:szCs w:val="17"/>
              </w:rPr>
            </w:pPr>
            <w:r w:rsidRPr="008F72FD">
              <w:rPr>
                <w:rFonts w:ascii="Arial" w:eastAsia="Times New Roman" w:hAnsi="Arial" w:cs="Arial"/>
                <w:sz w:val="17"/>
                <w:szCs w:val="17"/>
                <w:lang w:eastAsia="tr-TR"/>
              </w:rPr>
              <w:t>Parçalanmış aile çocuklarının tespiti ve Psikososyal çalışmalar</w:t>
            </w:r>
            <w:r w:rsidRPr="008F72FD">
              <w:rPr>
                <w:rFonts w:ascii="Arial" w:eastAsia="Times New Roman" w:hAnsi="Arial" w:cs="Arial"/>
                <w:sz w:val="17"/>
                <w:szCs w:val="17"/>
                <w:lang w:eastAsia="tr-TR"/>
              </w:rPr>
              <w:br/>
              <w:t>(Yıl boyunca)</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494D21">
            <w:pPr>
              <w:spacing w:after="0" w:line="240" w:lineRule="auto"/>
              <w:jc w:val="center"/>
              <w:rPr>
                <w:rFonts w:ascii="Arial" w:hAnsi="Arial" w:cs="Arial"/>
                <w:color w:val="000000"/>
                <w:sz w:val="10"/>
                <w:szCs w:val="10"/>
              </w:rPr>
            </w:pPr>
          </w:p>
          <w:p w:rsidR="003F57B4" w:rsidRPr="00625F38"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F57B4" w:rsidRPr="00B711D7"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F57B4" w:rsidRPr="00B711D7" w:rsidRDefault="003F57B4" w:rsidP="00494D21">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Pr="003838D9"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3F57B4" w:rsidRPr="00723BBE" w:rsidRDefault="003F57B4" w:rsidP="00723BBE">
            <w:pPr>
              <w:spacing w:after="0" w:line="240" w:lineRule="auto"/>
              <w:jc w:val="center"/>
              <w:rPr>
                <w:rFonts w:ascii="Arial" w:eastAsia="Times New Roman" w:hAnsi="Arial" w:cs="Arial"/>
                <w:sz w:val="17"/>
                <w:szCs w:val="17"/>
                <w:lang w:eastAsia="tr-TR"/>
              </w:rPr>
            </w:pPr>
            <w:r w:rsidRPr="00723BBE">
              <w:rPr>
                <w:rFonts w:ascii="Arial" w:eastAsia="Times New Roman" w:hAnsi="Arial" w:cs="Arial"/>
                <w:sz w:val="17"/>
                <w:szCs w:val="17"/>
                <w:lang w:eastAsia="tr-TR"/>
              </w:rPr>
              <w:t xml:space="preserve">18 Mart Çanakkale Zaferi </w:t>
            </w:r>
          </w:p>
          <w:p w:rsidR="003F57B4" w:rsidRPr="00723BBE" w:rsidRDefault="003F57B4"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437"/>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13</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p>
        </w:tc>
      </w:tr>
      <w:tr w:rsidR="004253E7" w:rsidRPr="0092547A" w:rsidTr="002A6DB2">
        <w:trPr>
          <w:trHeight w:val="250"/>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FF0000"/>
            <w:vAlign w:val="center"/>
            <w:hideMark/>
          </w:tcPr>
          <w:p w:rsidR="004253E7" w:rsidRPr="0092547A" w:rsidRDefault="004253E7"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**68</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p>
        </w:tc>
      </w:tr>
      <w:tr w:rsidR="004253E7" w:rsidRPr="0092547A" w:rsidTr="002A6DB2">
        <w:trPr>
          <w:trHeight w:val="184"/>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109</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p>
        </w:tc>
      </w:tr>
      <w:tr w:rsidR="004253E7" w:rsidRPr="0092547A" w:rsidTr="002A6DB2">
        <w:trPr>
          <w:trHeight w:val="454"/>
          <w:jc w:val="center"/>
        </w:trPr>
        <w:tc>
          <w:tcPr>
            <w:tcW w:w="598" w:type="dxa"/>
            <w:vMerge w:val="restart"/>
            <w:tcBorders>
              <w:left w:val="thinThickThinLargeGap" w:sz="24" w:space="0" w:color="auto"/>
            </w:tcBorders>
            <w:shd w:val="clear" w:color="auto" w:fill="auto"/>
            <w:textDirection w:val="btLr"/>
            <w:vAlign w:val="center"/>
            <w:hideMark/>
          </w:tcPr>
          <w:p w:rsidR="004253E7" w:rsidRPr="0092547A" w:rsidRDefault="004253E7"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4.HAFTA</w:t>
            </w:r>
            <w:r w:rsidRPr="0092547A">
              <w:rPr>
                <w:rFonts w:ascii="Arial" w:eastAsia="Times New Roman" w:hAnsi="Arial" w:cs="Arial"/>
                <w:b/>
                <w:bCs/>
                <w:sz w:val="18"/>
                <w:szCs w:val="18"/>
                <w:lang w:eastAsia="tr-TR"/>
              </w:rPr>
              <w:br/>
              <w:t>(21 -25 Mart)</w:t>
            </w: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4253E7" w:rsidRPr="0092547A" w:rsidRDefault="004253E7"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**35</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4253E7" w:rsidRPr="0038246B" w:rsidRDefault="004253E7" w:rsidP="00073C1A">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tc>
        <w:tc>
          <w:tcPr>
            <w:tcW w:w="2268" w:type="dxa"/>
            <w:vMerge w:val="restart"/>
            <w:shd w:val="clear" w:color="auto" w:fill="auto"/>
            <w:vAlign w:val="center"/>
            <w:hideMark/>
          </w:tcPr>
          <w:p w:rsidR="004253E7" w:rsidRPr="008F72FD" w:rsidRDefault="004253E7" w:rsidP="008F72FD">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 xml:space="preserve">Öğrencilere zararlı alışkanlıklar ve korunma yolları konusunda seminer verilmesi </w:t>
            </w:r>
          </w:p>
          <w:p w:rsidR="004253E7" w:rsidRPr="00A84E24" w:rsidRDefault="004253E7" w:rsidP="00494D21">
            <w:pPr>
              <w:spacing w:after="0" w:line="240" w:lineRule="auto"/>
              <w:jc w:val="center"/>
              <w:rPr>
                <w:rFonts w:ascii="Arial" w:hAnsi="Arial" w:cs="Arial"/>
                <w:sz w:val="10"/>
                <w:szCs w:val="10"/>
              </w:rPr>
            </w:pPr>
          </w:p>
          <w:p w:rsidR="004253E7" w:rsidRPr="008F72FD" w:rsidRDefault="004253E7" w:rsidP="008F72FD">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Okul ve meslek seçimi ile ilgili bilgilendirme çalışmaları</w:t>
            </w:r>
          </w:p>
        </w:tc>
        <w:tc>
          <w:tcPr>
            <w:tcW w:w="2977" w:type="dxa"/>
            <w:vMerge w:val="restart"/>
            <w:shd w:val="clear" w:color="auto" w:fill="auto"/>
            <w:vAlign w:val="center"/>
            <w:hideMark/>
          </w:tcPr>
          <w:p w:rsidR="004253E7" w:rsidRDefault="004253E7" w:rsidP="00494D21">
            <w:pPr>
              <w:spacing w:after="0" w:line="240" w:lineRule="auto"/>
              <w:jc w:val="center"/>
              <w:rPr>
                <w:rFonts w:ascii="Arial" w:hAnsi="Arial" w:cs="Arial"/>
                <w:color w:val="000000"/>
                <w:sz w:val="17"/>
                <w:szCs w:val="17"/>
              </w:rPr>
            </w:pPr>
            <w:r w:rsidRPr="008F72FD">
              <w:rPr>
                <w:rFonts w:ascii="Arial" w:eastAsia="Times New Roman" w:hAnsi="Arial" w:cs="Arial"/>
                <w:sz w:val="17"/>
                <w:szCs w:val="17"/>
                <w:lang w:eastAsia="tr-TR"/>
              </w:rPr>
              <w:t>Sınav kaygısı yaşayan öğrencilerle bireysel danışmaların yapılması</w:t>
            </w:r>
          </w:p>
          <w:p w:rsidR="004253E7" w:rsidRPr="00625F38" w:rsidRDefault="004253E7" w:rsidP="00494D21">
            <w:pPr>
              <w:spacing w:after="0" w:line="240" w:lineRule="auto"/>
              <w:jc w:val="center"/>
              <w:rPr>
                <w:rFonts w:ascii="Arial" w:hAnsi="Arial" w:cs="Arial"/>
                <w:color w:val="000000"/>
                <w:sz w:val="10"/>
                <w:szCs w:val="10"/>
              </w:rPr>
            </w:pPr>
          </w:p>
          <w:p w:rsidR="004253E7" w:rsidRDefault="004253E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4253E7" w:rsidRPr="00625F38" w:rsidRDefault="004253E7" w:rsidP="00145267">
            <w:pPr>
              <w:spacing w:after="0" w:line="240" w:lineRule="auto"/>
              <w:rPr>
                <w:rFonts w:ascii="Arial" w:hAnsi="Arial" w:cs="Arial"/>
                <w:color w:val="000000"/>
                <w:sz w:val="10"/>
                <w:szCs w:val="10"/>
              </w:rPr>
            </w:pPr>
          </w:p>
          <w:p w:rsidR="004253E7" w:rsidRPr="00625F38" w:rsidRDefault="004253E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4253E7" w:rsidRPr="00B711D7" w:rsidRDefault="004253E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4253E7" w:rsidRPr="00B711D7" w:rsidRDefault="004253E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4253E7" w:rsidRPr="00B711D7" w:rsidRDefault="004253E7" w:rsidP="00494D21">
            <w:pPr>
              <w:spacing w:after="0" w:line="240" w:lineRule="auto"/>
              <w:jc w:val="center"/>
              <w:rPr>
                <w:rFonts w:ascii="Arial" w:hAnsi="Arial" w:cs="Arial"/>
                <w:color w:val="000000"/>
                <w:sz w:val="10"/>
                <w:szCs w:val="10"/>
              </w:rPr>
            </w:pPr>
          </w:p>
          <w:p w:rsidR="004253E7" w:rsidRPr="00B711D7" w:rsidRDefault="004253E7"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4253E7" w:rsidRPr="00B711D7" w:rsidRDefault="004253E7" w:rsidP="00494D21">
            <w:pPr>
              <w:spacing w:after="0" w:line="240" w:lineRule="auto"/>
              <w:jc w:val="center"/>
              <w:rPr>
                <w:rFonts w:ascii="Arial" w:hAnsi="Arial" w:cs="Arial"/>
                <w:color w:val="000000"/>
                <w:sz w:val="10"/>
                <w:szCs w:val="10"/>
              </w:rPr>
            </w:pPr>
          </w:p>
          <w:p w:rsidR="004253E7" w:rsidRPr="003838D9" w:rsidRDefault="004253E7" w:rsidP="003838D9">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r w:rsidRPr="00723BBE">
              <w:rPr>
                <w:rFonts w:ascii="Arial" w:eastAsia="Times New Roman" w:hAnsi="Arial" w:cs="Arial"/>
                <w:sz w:val="17"/>
                <w:szCs w:val="17"/>
                <w:lang w:eastAsia="tr-TR"/>
              </w:rPr>
              <w:t> Okul rehberlik panosunun güncellenmesi</w:t>
            </w:r>
          </w:p>
        </w:tc>
      </w:tr>
      <w:tr w:rsidR="004253E7" w:rsidRPr="0092547A" w:rsidTr="002A6DB2">
        <w:trPr>
          <w:trHeight w:val="432"/>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FF0000"/>
            <w:vAlign w:val="center"/>
            <w:hideMark/>
          </w:tcPr>
          <w:p w:rsidR="004253E7" w:rsidRPr="0092547A" w:rsidRDefault="004253E7"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**44</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387"/>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69</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351"/>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b/>
                <w:bCs/>
                <w:sz w:val="24"/>
                <w:szCs w:val="24"/>
                <w:lang w:eastAsia="tr-TR"/>
              </w:rPr>
            </w:pPr>
            <w:r w:rsidRPr="0092547A">
              <w:rPr>
                <w:rFonts w:ascii="Arial" w:eastAsia="Times New Roman" w:hAnsi="Arial" w:cs="Arial"/>
                <w:color w:val="000000"/>
                <w:sz w:val="20"/>
                <w:szCs w:val="20"/>
                <w:lang w:eastAsia="tr-TR"/>
              </w:rPr>
              <w:t>110</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499"/>
          <w:jc w:val="center"/>
        </w:trPr>
        <w:tc>
          <w:tcPr>
            <w:tcW w:w="598" w:type="dxa"/>
            <w:vMerge w:val="restart"/>
            <w:tcBorders>
              <w:left w:val="thinThickThinLargeGap" w:sz="24" w:space="0" w:color="auto"/>
            </w:tcBorders>
            <w:shd w:val="clear" w:color="auto" w:fill="auto"/>
            <w:textDirection w:val="btLr"/>
            <w:vAlign w:val="center"/>
            <w:hideMark/>
          </w:tcPr>
          <w:p w:rsidR="004253E7" w:rsidRPr="0092547A" w:rsidRDefault="004253E7"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5. HAFTA</w:t>
            </w:r>
            <w:r w:rsidRPr="0092547A">
              <w:rPr>
                <w:rFonts w:ascii="Arial" w:eastAsia="Times New Roman" w:hAnsi="Arial" w:cs="Arial"/>
                <w:b/>
                <w:bCs/>
                <w:sz w:val="18"/>
                <w:szCs w:val="18"/>
                <w:lang w:eastAsia="tr-TR"/>
              </w:rPr>
              <w:br/>
              <w:t>(28 Mart- 1 Nisan)</w:t>
            </w: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4253E7" w:rsidRPr="0092547A" w:rsidRDefault="004253E7"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**36</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4253E7" w:rsidRPr="0038246B" w:rsidRDefault="004253E7" w:rsidP="00A72F86">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p w:rsidR="004253E7" w:rsidRPr="00A84E24" w:rsidRDefault="004253E7" w:rsidP="00073C1A">
            <w:pPr>
              <w:spacing w:after="0" w:line="240" w:lineRule="auto"/>
              <w:rPr>
                <w:rFonts w:ascii="Arial" w:hAnsi="Arial" w:cs="Arial"/>
                <w:sz w:val="10"/>
                <w:szCs w:val="10"/>
              </w:rPr>
            </w:pPr>
          </w:p>
          <w:p w:rsidR="004253E7" w:rsidRPr="0038246B" w:rsidRDefault="004253E7" w:rsidP="00596937">
            <w:pPr>
              <w:spacing w:after="0" w:line="240" w:lineRule="auto"/>
              <w:jc w:val="center"/>
              <w:rPr>
                <w:rFonts w:ascii="Arial" w:hAnsi="Arial" w:cs="Arial"/>
                <w:color w:val="000000"/>
                <w:sz w:val="17"/>
                <w:szCs w:val="17"/>
              </w:rPr>
            </w:pPr>
            <w:r w:rsidRPr="0038246B">
              <w:rPr>
                <w:rFonts w:ascii="Arial" w:hAnsi="Arial" w:cs="Arial"/>
                <w:color w:val="000000"/>
                <w:sz w:val="17"/>
                <w:szCs w:val="17"/>
              </w:rPr>
              <w:t>Üst öğrenim kurumlarının tanıtılması</w:t>
            </w:r>
          </w:p>
        </w:tc>
        <w:tc>
          <w:tcPr>
            <w:tcW w:w="2268" w:type="dxa"/>
            <w:vMerge w:val="restart"/>
            <w:shd w:val="clear" w:color="auto" w:fill="auto"/>
            <w:vAlign w:val="center"/>
            <w:hideMark/>
          </w:tcPr>
          <w:p w:rsidR="004253E7" w:rsidRDefault="004253E7"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4253E7" w:rsidRPr="00A84E24" w:rsidRDefault="004253E7" w:rsidP="00494D21">
            <w:pPr>
              <w:spacing w:after="0" w:line="240" w:lineRule="auto"/>
              <w:jc w:val="center"/>
              <w:rPr>
                <w:rFonts w:ascii="Arial" w:hAnsi="Arial" w:cs="Arial"/>
                <w:sz w:val="10"/>
                <w:szCs w:val="10"/>
              </w:rPr>
            </w:pPr>
          </w:p>
          <w:p w:rsidR="004253E7" w:rsidRDefault="004253E7" w:rsidP="0038246B">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4253E7" w:rsidRPr="008F72FD" w:rsidRDefault="004253E7" w:rsidP="0038246B">
            <w:pPr>
              <w:spacing w:after="0" w:line="240" w:lineRule="auto"/>
              <w:jc w:val="center"/>
              <w:rPr>
                <w:rFonts w:ascii="Arial" w:hAnsi="Arial" w:cs="Arial"/>
                <w:sz w:val="10"/>
                <w:szCs w:val="10"/>
              </w:rPr>
            </w:pPr>
          </w:p>
          <w:p w:rsidR="004253E7" w:rsidRPr="00625F38" w:rsidRDefault="004253E7" w:rsidP="0038246B">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tcMar>
              <w:left w:w="57" w:type="dxa"/>
              <w:right w:w="57" w:type="dxa"/>
            </w:tcMar>
            <w:vAlign w:val="center"/>
            <w:hideMark/>
          </w:tcPr>
          <w:p w:rsidR="004253E7" w:rsidRDefault="004253E7" w:rsidP="00DF0470">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4253E7" w:rsidRPr="00DF0470" w:rsidRDefault="004253E7" w:rsidP="00DF0470">
            <w:pPr>
              <w:spacing w:after="0" w:line="240" w:lineRule="auto"/>
              <w:jc w:val="center"/>
              <w:rPr>
                <w:rFonts w:ascii="Arial" w:hAnsi="Arial" w:cs="Arial"/>
                <w:color w:val="000000"/>
                <w:sz w:val="8"/>
                <w:szCs w:val="8"/>
              </w:rPr>
            </w:pPr>
          </w:p>
          <w:p w:rsidR="004253E7" w:rsidRDefault="004253E7" w:rsidP="00DF047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4253E7" w:rsidRPr="00DF0470" w:rsidRDefault="004253E7" w:rsidP="00DF0470">
            <w:pPr>
              <w:spacing w:after="0" w:line="240" w:lineRule="auto"/>
              <w:jc w:val="center"/>
              <w:rPr>
                <w:rFonts w:ascii="Arial" w:hAnsi="Arial" w:cs="Arial"/>
                <w:color w:val="000000"/>
                <w:sz w:val="8"/>
                <w:szCs w:val="8"/>
              </w:rPr>
            </w:pPr>
          </w:p>
          <w:p w:rsidR="004253E7" w:rsidRPr="00625F38" w:rsidRDefault="004253E7" w:rsidP="00DF0470">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w:t>
            </w:r>
            <w:r>
              <w:rPr>
                <w:rFonts w:ascii="Arial" w:hAnsi="Arial" w:cs="Arial"/>
                <w:color w:val="000000"/>
                <w:sz w:val="17"/>
                <w:szCs w:val="17"/>
              </w:rPr>
              <w:t>lması</w:t>
            </w:r>
          </w:p>
        </w:tc>
        <w:tc>
          <w:tcPr>
            <w:tcW w:w="3544" w:type="dxa"/>
            <w:vMerge w:val="restart"/>
            <w:shd w:val="clear" w:color="auto" w:fill="auto"/>
            <w:tcMar>
              <w:left w:w="57" w:type="dxa"/>
              <w:right w:w="57" w:type="dxa"/>
            </w:tcMar>
            <w:vAlign w:val="center"/>
            <w:hideMark/>
          </w:tcPr>
          <w:p w:rsidR="004253E7" w:rsidRPr="003838D9" w:rsidRDefault="004253E7" w:rsidP="00DF0470">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Akademik başarı düzeyi düşük olan öğrencilerin öğretmenleri ve velileriyle görüşülmesi</w:t>
            </w:r>
          </w:p>
          <w:p w:rsidR="004253E7" w:rsidRPr="00B711D7" w:rsidRDefault="004253E7" w:rsidP="00DF0470">
            <w:pPr>
              <w:spacing w:after="0" w:line="240" w:lineRule="auto"/>
              <w:jc w:val="center"/>
              <w:rPr>
                <w:rFonts w:ascii="Arial" w:hAnsi="Arial" w:cs="Arial"/>
                <w:color w:val="000000"/>
                <w:sz w:val="10"/>
                <w:szCs w:val="10"/>
              </w:rPr>
            </w:pPr>
          </w:p>
          <w:p w:rsidR="004253E7" w:rsidRPr="00B711D7" w:rsidRDefault="004253E7" w:rsidP="00DF0470">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4253E7" w:rsidRPr="00B711D7" w:rsidRDefault="004253E7" w:rsidP="00DF0470">
            <w:pPr>
              <w:spacing w:after="0" w:line="240" w:lineRule="auto"/>
              <w:jc w:val="center"/>
              <w:rPr>
                <w:rFonts w:ascii="Arial" w:hAnsi="Arial" w:cs="Arial"/>
                <w:color w:val="000000"/>
                <w:sz w:val="10"/>
                <w:szCs w:val="10"/>
              </w:rPr>
            </w:pPr>
          </w:p>
          <w:p w:rsidR="004253E7" w:rsidRDefault="004253E7" w:rsidP="00DF047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4253E7" w:rsidRPr="00B711D7" w:rsidRDefault="004253E7" w:rsidP="00DF0470">
            <w:pPr>
              <w:spacing w:after="0" w:line="240" w:lineRule="auto"/>
              <w:jc w:val="center"/>
              <w:rPr>
                <w:rFonts w:ascii="Arial" w:hAnsi="Arial" w:cs="Arial"/>
                <w:color w:val="000000"/>
                <w:sz w:val="10"/>
                <w:szCs w:val="10"/>
              </w:rPr>
            </w:pPr>
          </w:p>
          <w:p w:rsidR="004253E7" w:rsidRPr="003838D9" w:rsidRDefault="004253E7" w:rsidP="00DF047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r w:rsidRPr="00723BBE">
              <w:rPr>
                <w:rFonts w:ascii="Arial" w:eastAsia="Times New Roman" w:hAnsi="Arial" w:cs="Arial"/>
                <w:sz w:val="17"/>
                <w:szCs w:val="17"/>
                <w:lang w:eastAsia="tr-TR"/>
              </w:rPr>
              <w:t> </w:t>
            </w:r>
          </w:p>
        </w:tc>
      </w:tr>
      <w:tr w:rsidR="004253E7" w:rsidRPr="0092547A" w:rsidTr="002A6DB2">
        <w:trPr>
          <w:trHeight w:val="463"/>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4253E7" w:rsidRPr="0092547A" w:rsidRDefault="004253E7"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45</w:t>
            </w:r>
          </w:p>
        </w:tc>
        <w:tc>
          <w:tcPr>
            <w:tcW w:w="2693"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6"/>
                <w:szCs w:val="16"/>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r>
      <w:tr w:rsidR="004253E7" w:rsidRPr="0092547A" w:rsidTr="002A6DB2">
        <w:trPr>
          <w:trHeight w:val="569"/>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b/>
                <w:bCs/>
                <w:sz w:val="24"/>
                <w:szCs w:val="24"/>
                <w:lang w:eastAsia="tr-TR"/>
              </w:rPr>
            </w:pPr>
            <w:r w:rsidRPr="0092547A">
              <w:rPr>
                <w:rFonts w:ascii="Arial" w:eastAsia="Times New Roman" w:hAnsi="Arial" w:cs="Arial"/>
                <w:color w:val="000000"/>
                <w:sz w:val="20"/>
                <w:szCs w:val="20"/>
                <w:lang w:eastAsia="tr-TR"/>
              </w:rPr>
              <w:t>70</w:t>
            </w:r>
          </w:p>
        </w:tc>
        <w:tc>
          <w:tcPr>
            <w:tcW w:w="2693"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6"/>
                <w:szCs w:val="16"/>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r>
      <w:tr w:rsidR="004253E7" w:rsidRPr="0092547A" w:rsidTr="002A6DB2">
        <w:trPr>
          <w:trHeight w:val="263"/>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111</w:t>
            </w:r>
          </w:p>
        </w:tc>
        <w:tc>
          <w:tcPr>
            <w:tcW w:w="2693"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6"/>
                <w:szCs w:val="16"/>
                <w:lang w:eastAsia="tr-TR"/>
              </w:rPr>
            </w:pPr>
          </w:p>
        </w:tc>
        <w:tc>
          <w:tcPr>
            <w:tcW w:w="2268"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r>
    </w:tbl>
    <w:p w:rsidR="00177014" w:rsidRPr="002A6DB2" w:rsidRDefault="00723BBE" w:rsidP="002A6DB2">
      <w:pPr>
        <w:spacing w:after="0" w:line="240" w:lineRule="auto"/>
        <w:rPr>
          <w:sz w:val="16"/>
          <w:szCs w:val="16"/>
        </w:rPr>
      </w:pPr>
      <w:r>
        <w:rPr>
          <w:noProof/>
          <w:sz w:val="16"/>
          <w:szCs w:val="16"/>
          <w:lang w:eastAsia="tr-TR"/>
        </w:rPr>
        <w:lastRenderedPageBreak/>
        <w:drawing>
          <wp:anchor distT="0" distB="0" distL="114300" distR="114300" simplePos="0" relativeHeight="251774976" behindDoc="0" locked="0" layoutInCell="1" allowOverlap="1">
            <wp:simplePos x="0" y="0"/>
            <wp:positionH relativeFrom="column">
              <wp:posOffset>8352790</wp:posOffset>
            </wp:positionH>
            <wp:positionV relativeFrom="paragraph">
              <wp:posOffset>113665</wp:posOffset>
            </wp:positionV>
            <wp:extent cx="1270000" cy="635000"/>
            <wp:effectExtent l="95250" t="228600" r="82550" b="88900"/>
            <wp:wrapNone/>
            <wp:docPr id="8" name="Resim 1" descr="aaaaaaaaaaaaaa.jpg"/>
            <wp:cNvGraphicFramePr/>
            <a:graphic xmlns:a="http://schemas.openxmlformats.org/drawingml/2006/main">
              <a:graphicData uri="http://schemas.openxmlformats.org/drawingml/2006/picture">
                <pic:pic xmlns:pic="http://schemas.openxmlformats.org/drawingml/2006/picture">
                  <pic:nvPicPr>
                    <pic:cNvPr id="3" name="2 Resim" descr="aaaaaaaaaaaaaa.jpg"/>
                    <pic:cNvPicPr>
                      <a:picLocks noChangeAspect="1"/>
                    </pic:cNvPicPr>
                  </pic:nvPicPr>
                  <pic:blipFill>
                    <a:blip r:embed="rId21"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9E29E4" w:rsidRPr="0092547A" w:rsidTr="00802931">
        <w:trPr>
          <w:trHeight w:val="450"/>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9E29E4" w:rsidRPr="0092547A" w:rsidRDefault="009E29E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1.HAFTA</w:t>
            </w:r>
            <w:r w:rsidRPr="0092547A">
              <w:rPr>
                <w:rFonts w:ascii="Arial" w:eastAsia="Times New Roman" w:hAnsi="Arial" w:cs="Arial"/>
                <w:b/>
                <w:bCs/>
                <w:sz w:val="18"/>
                <w:szCs w:val="18"/>
                <w:lang w:eastAsia="tr-TR"/>
              </w:rPr>
              <w:br/>
              <w:t>(4-8 Nisan)</w:t>
            </w:r>
          </w:p>
        </w:tc>
        <w:tc>
          <w:tcPr>
            <w:tcW w:w="699" w:type="dxa"/>
            <w:tcBorders>
              <w:top w:val="thinThickThinLargeGap" w:sz="24" w:space="0" w:color="auto"/>
            </w:tcBorders>
            <w:shd w:val="clear" w:color="auto" w:fill="auto"/>
            <w:noWrap/>
            <w:vAlign w:val="center"/>
            <w:hideMark/>
          </w:tcPr>
          <w:p w:rsidR="009E29E4" w:rsidRPr="0092547A" w:rsidRDefault="009E29E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auto"/>
            <w:vAlign w:val="center"/>
            <w:hideMark/>
          </w:tcPr>
          <w:p w:rsidR="009E29E4" w:rsidRPr="0092547A" w:rsidRDefault="009E29E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21</w:t>
            </w:r>
          </w:p>
        </w:tc>
        <w:tc>
          <w:tcPr>
            <w:tcW w:w="2693" w:type="dxa"/>
            <w:vMerge w:val="restart"/>
            <w:tcBorders>
              <w:top w:val="thinThickThinLargeGap" w:sz="24" w:space="0" w:color="auto"/>
            </w:tcBorders>
            <w:shd w:val="clear" w:color="auto" w:fill="auto"/>
            <w:vAlign w:val="center"/>
            <w:hideMark/>
          </w:tcPr>
          <w:p w:rsidR="009E29E4" w:rsidRDefault="009E29E4" w:rsidP="00802931">
            <w:pPr>
              <w:spacing w:after="0" w:line="240" w:lineRule="auto"/>
              <w:jc w:val="center"/>
              <w:rPr>
                <w:rFonts w:ascii="Arial" w:hAnsi="Arial" w:cs="Arial"/>
                <w:color w:val="000000"/>
                <w:sz w:val="17"/>
                <w:szCs w:val="17"/>
              </w:rPr>
            </w:pPr>
            <w:r>
              <w:rPr>
                <w:rFonts w:ascii="Arial" w:hAnsi="Arial" w:cs="Arial"/>
                <w:color w:val="000000"/>
                <w:sz w:val="17"/>
                <w:szCs w:val="17"/>
              </w:rPr>
              <w:t>Madde bağımlılığı ile ilgili sınıflar düzeyinde çalışmaların yapılması</w:t>
            </w:r>
          </w:p>
          <w:p w:rsidR="009E29E4" w:rsidRDefault="009E29E4" w:rsidP="00802931">
            <w:pPr>
              <w:spacing w:after="0" w:line="240" w:lineRule="auto"/>
              <w:jc w:val="center"/>
              <w:rPr>
                <w:rFonts w:ascii="Arial" w:hAnsi="Arial" w:cs="Arial"/>
                <w:color w:val="000000"/>
                <w:sz w:val="10"/>
                <w:szCs w:val="10"/>
              </w:rPr>
            </w:pPr>
          </w:p>
          <w:p w:rsidR="009E29E4" w:rsidRPr="00723BBE" w:rsidRDefault="009E29E4" w:rsidP="00802931">
            <w:pPr>
              <w:spacing w:after="0" w:line="240" w:lineRule="auto"/>
              <w:jc w:val="center"/>
              <w:rPr>
                <w:rFonts w:ascii="Arial" w:hAnsi="Arial" w:cs="Arial"/>
                <w:color w:val="000000"/>
                <w:sz w:val="10"/>
                <w:szCs w:val="10"/>
              </w:rPr>
            </w:pPr>
          </w:p>
        </w:tc>
        <w:tc>
          <w:tcPr>
            <w:tcW w:w="2268" w:type="dxa"/>
            <w:vMerge w:val="restart"/>
            <w:tcBorders>
              <w:top w:val="thinThickThinLargeGap" w:sz="24" w:space="0" w:color="auto"/>
            </w:tcBorders>
            <w:shd w:val="clear" w:color="auto" w:fill="auto"/>
            <w:vAlign w:val="center"/>
            <w:hideMark/>
          </w:tcPr>
          <w:p w:rsidR="009E29E4" w:rsidRDefault="009E29E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9E29E4" w:rsidRDefault="009E29E4" w:rsidP="00494D21">
            <w:pPr>
              <w:spacing w:after="0" w:line="240" w:lineRule="auto"/>
              <w:jc w:val="center"/>
              <w:rPr>
                <w:rFonts w:ascii="Arial" w:hAnsi="Arial" w:cs="Arial"/>
                <w:sz w:val="10"/>
                <w:szCs w:val="10"/>
              </w:rPr>
            </w:pPr>
          </w:p>
          <w:p w:rsidR="009E29E4" w:rsidRDefault="009E29E4" w:rsidP="006C2F3F">
            <w:pPr>
              <w:spacing w:after="0" w:line="240" w:lineRule="auto"/>
              <w:jc w:val="center"/>
              <w:rPr>
                <w:rFonts w:ascii="Arial" w:hAnsi="Arial" w:cs="Arial"/>
                <w:sz w:val="10"/>
                <w:szCs w:val="10"/>
              </w:rPr>
            </w:pPr>
            <w:r w:rsidRPr="00802931">
              <w:rPr>
                <w:rFonts w:ascii="Arial" w:eastAsia="Times New Roman" w:hAnsi="Arial" w:cs="Arial"/>
                <w:sz w:val="17"/>
                <w:szCs w:val="17"/>
                <w:lang w:eastAsia="tr-TR"/>
              </w:rPr>
              <w:t xml:space="preserve">Akran Zorbalığı tespiti ve önleyici çalışmalar </w:t>
            </w:r>
            <w:r w:rsidRPr="00802931">
              <w:rPr>
                <w:rFonts w:ascii="Arial" w:eastAsia="Times New Roman" w:hAnsi="Arial" w:cs="Arial"/>
                <w:sz w:val="17"/>
                <w:szCs w:val="17"/>
                <w:lang w:eastAsia="tr-TR"/>
              </w:rPr>
              <w:br/>
              <w:t>(Yıl Boyunca )</w:t>
            </w:r>
          </w:p>
          <w:p w:rsidR="009E29E4" w:rsidRPr="00A84E24" w:rsidRDefault="009E29E4" w:rsidP="00494D21">
            <w:pPr>
              <w:spacing w:after="0" w:line="240" w:lineRule="auto"/>
              <w:jc w:val="center"/>
              <w:rPr>
                <w:rFonts w:ascii="Arial" w:hAnsi="Arial" w:cs="Arial"/>
                <w:sz w:val="10"/>
                <w:szCs w:val="10"/>
              </w:rPr>
            </w:pPr>
          </w:p>
          <w:p w:rsidR="009E29E4" w:rsidRPr="00625F38" w:rsidRDefault="009E29E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tcBorders>
              <w:top w:val="thinThickThinLargeGap" w:sz="24" w:space="0" w:color="auto"/>
            </w:tcBorders>
            <w:shd w:val="clear" w:color="auto" w:fill="auto"/>
            <w:vAlign w:val="center"/>
            <w:hideMark/>
          </w:tcPr>
          <w:p w:rsidR="009E29E4" w:rsidRDefault="009E29E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9E29E4" w:rsidRPr="00625F38" w:rsidRDefault="009E29E4" w:rsidP="00494D21">
            <w:pPr>
              <w:spacing w:after="0" w:line="240" w:lineRule="auto"/>
              <w:rPr>
                <w:rFonts w:ascii="Arial" w:hAnsi="Arial" w:cs="Arial"/>
                <w:color w:val="000000"/>
                <w:sz w:val="10"/>
                <w:szCs w:val="10"/>
              </w:rPr>
            </w:pPr>
          </w:p>
          <w:p w:rsidR="009E29E4" w:rsidRDefault="009E29E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9E29E4" w:rsidRPr="00625F38" w:rsidRDefault="009E29E4" w:rsidP="00494D21">
            <w:pPr>
              <w:spacing w:after="0" w:line="240" w:lineRule="auto"/>
              <w:jc w:val="center"/>
              <w:rPr>
                <w:rFonts w:ascii="Arial" w:hAnsi="Arial" w:cs="Arial"/>
                <w:color w:val="000000"/>
                <w:sz w:val="10"/>
                <w:szCs w:val="10"/>
              </w:rPr>
            </w:pPr>
          </w:p>
          <w:p w:rsidR="009E29E4" w:rsidRPr="00625F38" w:rsidRDefault="009E29E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tcBorders>
              <w:top w:val="thinThickThinLargeGap" w:sz="24" w:space="0" w:color="auto"/>
            </w:tcBorders>
            <w:shd w:val="clear" w:color="auto" w:fill="auto"/>
            <w:vAlign w:val="center"/>
            <w:hideMark/>
          </w:tcPr>
          <w:p w:rsidR="00345FDE" w:rsidRPr="00B711D7" w:rsidRDefault="00345FDE"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45FDE" w:rsidRPr="00B711D7" w:rsidRDefault="00345FDE"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45FDE" w:rsidRPr="00B711D7" w:rsidRDefault="00345FDE" w:rsidP="00345FDE">
            <w:pPr>
              <w:spacing w:after="0" w:line="240" w:lineRule="auto"/>
              <w:jc w:val="center"/>
              <w:rPr>
                <w:rFonts w:ascii="Arial" w:hAnsi="Arial" w:cs="Arial"/>
                <w:color w:val="000000"/>
                <w:sz w:val="10"/>
                <w:szCs w:val="10"/>
              </w:rPr>
            </w:pPr>
          </w:p>
          <w:p w:rsidR="009E29E4" w:rsidRDefault="009E29E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9E29E4" w:rsidRDefault="009E29E4" w:rsidP="00494D21">
            <w:pPr>
              <w:spacing w:after="0" w:line="240" w:lineRule="auto"/>
              <w:jc w:val="center"/>
              <w:rPr>
                <w:rFonts w:ascii="Arial" w:eastAsia="Times New Roman" w:hAnsi="Arial" w:cs="Arial"/>
                <w:sz w:val="17"/>
                <w:szCs w:val="17"/>
                <w:lang w:eastAsia="tr-TR"/>
              </w:rPr>
            </w:pPr>
            <w:r w:rsidRPr="00F431F7">
              <w:rPr>
                <w:rFonts w:ascii="Arial" w:eastAsia="Times New Roman" w:hAnsi="Arial" w:cs="Arial"/>
                <w:sz w:val="10"/>
                <w:szCs w:val="10"/>
                <w:lang w:eastAsia="tr-TR"/>
              </w:rPr>
              <w:br/>
            </w:r>
            <w:r w:rsidRPr="00AC72F2">
              <w:rPr>
                <w:rFonts w:ascii="Arial" w:eastAsia="Times New Roman" w:hAnsi="Arial" w:cs="Arial"/>
                <w:sz w:val="17"/>
                <w:szCs w:val="17"/>
                <w:lang w:eastAsia="tr-TR"/>
              </w:rPr>
              <w:t>Stres ve kaygı ile ilgili öğretmenlerin bilgilendirilmesi</w:t>
            </w:r>
          </w:p>
          <w:p w:rsidR="009E29E4" w:rsidRPr="008F72FD" w:rsidRDefault="009E29E4" w:rsidP="00494D21">
            <w:pPr>
              <w:spacing w:after="0" w:line="240" w:lineRule="auto"/>
              <w:jc w:val="center"/>
              <w:rPr>
                <w:rFonts w:ascii="Arial" w:eastAsia="Times New Roman" w:hAnsi="Arial" w:cs="Arial"/>
                <w:sz w:val="17"/>
                <w:szCs w:val="17"/>
                <w:lang w:eastAsia="tr-TR"/>
              </w:rPr>
            </w:pPr>
          </w:p>
        </w:tc>
        <w:tc>
          <w:tcPr>
            <w:tcW w:w="1701" w:type="dxa"/>
            <w:vMerge w:val="restart"/>
            <w:tcBorders>
              <w:top w:val="thinThickThinLargeGap" w:sz="24" w:space="0" w:color="auto"/>
              <w:right w:val="thinThickThinLargeGap" w:sz="24" w:space="0" w:color="auto"/>
            </w:tcBorders>
            <w:shd w:val="clear" w:color="auto" w:fill="auto"/>
            <w:vAlign w:val="center"/>
            <w:hideMark/>
          </w:tcPr>
          <w:p w:rsidR="009E29E4" w:rsidRPr="00802931" w:rsidRDefault="009E29E4" w:rsidP="00AE265C">
            <w:pPr>
              <w:spacing w:after="0" w:line="240" w:lineRule="auto"/>
              <w:jc w:val="center"/>
              <w:rPr>
                <w:rFonts w:ascii="Arial" w:eastAsia="Times New Roman" w:hAnsi="Arial" w:cs="Arial"/>
                <w:sz w:val="17"/>
                <w:szCs w:val="17"/>
                <w:lang w:eastAsia="tr-TR"/>
              </w:rPr>
            </w:pPr>
          </w:p>
        </w:tc>
      </w:tr>
      <w:tr w:rsidR="009E29E4" w:rsidRPr="0092547A" w:rsidTr="00802931">
        <w:trPr>
          <w:trHeight w:val="548"/>
          <w:jc w:val="center"/>
        </w:trPr>
        <w:tc>
          <w:tcPr>
            <w:tcW w:w="598" w:type="dxa"/>
            <w:vMerge/>
            <w:tcBorders>
              <w:left w:val="thinThickThinLargeGap" w:sz="24" w:space="0" w:color="auto"/>
            </w:tcBorders>
            <w:shd w:val="clear" w:color="auto" w:fill="auto"/>
            <w:vAlign w:val="center"/>
            <w:hideMark/>
          </w:tcPr>
          <w:p w:rsidR="009E29E4" w:rsidRPr="0092547A" w:rsidRDefault="009E29E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9E29E4" w:rsidRPr="0092547A" w:rsidRDefault="009E29E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9E29E4" w:rsidRPr="0092547A" w:rsidRDefault="009E29E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81</w:t>
            </w:r>
          </w:p>
        </w:tc>
        <w:tc>
          <w:tcPr>
            <w:tcW w:w="2693" w:type="dxa"/>
            <w:vMerge/>
            <w:shd w:val="clear" w:color="auto" w:fill="auto"/>
            <w:vAlign w:val="center"/>
            <w:hideMark/>
          </w:tcPr>
          <w:p w:rsidR="009E29E4" w:rsidRPr="0092547A" w:rsidRDefault="009E29E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r>
      <w:tr w:rsidR="00FE6707" w:rsidRPr="0092547A" w:rsidTr="00802931">
        <w:trPr>
          <w:trHeight w:val="450"/>
          <w:jc w:val="center"/>
        </w:trPr>
        <w:tc>
          <w:tcPr>
            <w:tcW w:w="598" w:type="dxa"/>
            <w:vMerge/>
            <w:tcBorders>
              <w:left w:val="thinThickThinLargeGap" w:sz="24" w:space="0" w:color="auto"/>
            </w:tcBorders>
            <w:shd w:val="clear" w:color="auto" w:fill="auto"/>
            <w:vAlign w:val="center"/>
            <w:hideMark/>
          </w:tcPr>
          <w:p w:rsidR="00FE6707" w:rsidRPr="0092547A" w:rsidRDefault="00FE6707"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E6707" w:rsidRPr="0092547A" w:rsidRDefault="00FE670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FE6707" w:rsidRPr="0092547A" w:rsidRDefault="00FE670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57</w:t>
            </w:r>
          </w:p>
        </w:tc>
        <w:tc>
          <w:tcPr>
            <w:tcW w:w="2693" w:type="dxa"/>
            <w:vMerge/>
            <w:shd w:val="clear" w:color="auto" w:fill="auto"/>
            <w:vAlign w:val="center"/>
            <w:hideMark/>
          </w:tcPr>
          <w:p w:rsidR="00FE6707" w:rsidRPr="0092547A" w:rsidRDefault="00FE6707"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r>
      <w:tr w:rsidR="003F57B4" w:rsidRPr="0092547A" w:rsidTr="00802931">
        <w:trPr>
          <w:trHeight w:val="480"/>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112</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465"/>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(11-15 Nisan)</w:t>
            </w: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72</w:t>
            </w:r>
          </w:p>
        </w:tc>
        <w:tc>
          <w:tcPr>
            <w:tcW w:w="2693" w:type="dxa"/>
            <w:vMerge w:val="restart"/>
            <w:shd w:val="clear" w:color="auto" w:fill="auto"/>
            <w:vAlign w:val="center"/>
            <w:hideMark/>
          </w:tcPr>
          <w:p w:rsidR="003F57B4" w:rsidRDefault="003F57B4" w:rsidP="00802931">
            <w:pPr>
              <w:spacing w:after="0" w:line="240" w:lineRule="auto"/>
              <w:jc w:val="center"/>
              <w:rPr>
                <w:rFonts w:ascii="Arial" w:hAnsi="Arial" w:cs="Arial"/>
                <w:color w:val="000000"/>
                <w:sz w:val="17"/>
                <w:szCs w:val="17"/>
              </w:rPr>
            </w:pPr>
            <w:r w:rsidRPr="00F60F59">
              <w:rPr>
                <w:rFonts w:ascii="Arial" w:hAnsi="Arial" w:cs="Arial"/>
                <w:color w:val="000000"/>
                <w:sz w:val="17"/>
                <w:szCs w:val="17"/>
              </w:rPr>
              <w:t>Madde bağımlılığı ile ilgili sınıflar düzeyinde çalışmaların yapılması</w:t>
            </w:r>
          </w:p>
          <w:p w:rsidR="003F57B4" w:rsidRDefault="003F57B4" w:rsidP="00802931">
            <w:pPr>
              <w:spacing w:after="0" w:line="240" w:lineRule="auto"/>
              <w:jc w:val="center"/>
              <w:rPr>
                <w:rFonts w:ascii="Arial" w:hAnsi="Arial" w:cs="Arial"/>
                <w:color w:val="000000"/>
                <w:sz w:val="10"/>
                <w:szCs w:val="10"/>
              </w:rPr>
            </w:pPr>
          </w:p>
          <w:p w:rsidR="003F57B4" w:rsidRDefault="003F57B4" w:rsidP="00802931">
            <w:pPr>
              <w:spacing w:after="0" w:line="240" w:lineRule="auto"/>
              <w:jc w:val="center"/>
            </w:pPr>
            <w:r w:rsidRPr="00802931">
              <w:rPr>
                <w:rFonts w:ascii="Arial" w:eastAsia="Times New Roman" w:hAnsi="Arial" w:cs="Arial"/>
                <w:sz w:val="17"/>
                <w:szCs w:val="17"/>
                <w:lang w:eastAsia="tr-TR"/>
              </w:rPr>
              <w:t>Öğrencilere meslekleri tanıtım</w:t>
            </w: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494D21">
            <w:pPr>
              <w:spacing w:after="0" w:line="240" w:lineRule="auto"/>
              <w:jc w:val="center"/>
              <w:rPr>
                <w:rFonts w:ascii="Arial" w:hAnsi="Arial" w:cs="Arial"/>
                <w:sz w:val="10"/>
                <w:szCs w:val="10"/>
              </w:rPr>
            </w:pPr>
          </w:p>
          <w:p w:rsidR="003F57B4" w:rsidRPr="00625F38" w:rsidRDefault="003F57B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494D21">
            <w:pPr>
              <w:spacing w:after="0" w:line="240" w:lineRule="auto"/>
              <w:jc w:val="center"/>
              <w:rPr>
                <w:rFonts w:ascii="Arial" w:hAnsi="Arial" w:cs="Arial"/>
                <w:color w:val="000000"/>
                <w:sz w:val="10"/>
                <w:szCs w:val="10"/>
              </w:rPr>
            </w:pPr>
          </w:p>
          <w:p w:rsidR="003F57B4" w:rsidRPr="00625F38"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345FDE">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t>Öğretmenlere</w:t>
            </w:r>
            <w:r>
              <w:rPr>
                <w:rFonts w:ascii="Arial" w:hAnsi="Arial" w:cs="Arial"/>
                <w:color w:val="000000"/>
                <w:sz w:val="17"/>
                <w:szCs w:val="17"/>
              </w:rPr>
              <w:t xml:space="preserve"> yönelik 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345FDE">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345FDE">
            <w:pPr>
              <w:spacing w:after="0" w:line="240" w:lineRule="auto"/>
              <w:jc w:val="center"/>
              <w:rPr>
                <w:rFonts w:ascii="Arial" w:hAnsi="Arial" w:cs="Arial"/>
                <w:color w:val="000000"/>
                <w:sz w:val="10"/>
                <w:szCs w:val="10"/>
              </w:rPr>
            </w:pPr>
          </w:p>
          <w:p w:rsidR="003F57B4" w:rsidRPr="003838D9" w:rsidRDefault="003F57B4"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noWrap/>
            <w:vAlign w:val="center"/>
            <w:hideMark/>
          </w:tcPr>
          <w:p w:rsidR="003F57B4" w:rsidRPr="00802931" w:rsidRDefault="003F57B4" w:rsidP="00494D21">
            <w:pPr>
              <w:spacing w:after="0" w:line="240" w:lineRule="auto"/>
              <w:jc w:val="center"/>
              <w:rPr>
                <w:rFonts w:ascii="Arial" w:eastAsia="Times New Roman" w:hAnsi="Arial" w:cs="Arial"/>
                <w:sz w:val="17"/>
                <w:szCs w:val="17"/>
                <w:lang w:eastAsia="tr-TR"/>
              </w:rPr>
            </w:pPr>
            <w:r w:rsidRPr="00802931">
              <w:rPr>
                <w:rFonts w:ascii="Arial" w:eastAsia="Times New Roman" w:hAnsi="Arial" w:cs="Arial"/>
                <w:sz w:val="17"/>
                <w:szCs w:val="17"/>
                <w:lang w:eastAsia="tr-TR"/>
              </w:rPr>
              <w:t>Okul rehberlik panosunun güncellenmesi</w:t>
            </w:r>
          </w:p>
        </w:tc>
      </w:tr>
      <w:tr w:rsidR="003F57B4" w:rsidRPr="0092547A" w:rsidTr="00802931">
        <w:trPr>
          <w:trHeight w:val="450"/>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82</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540"/>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17</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345FDE">
        <w:trPr>
          <w:trHeight w:val="394"/>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113</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495"/>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18-22 Nisan</w:t>
            </w:r>
            <w:proofErr w:type="gramStart"/>
            <w:r w:rsidRPr="0092547A">
              <w:rPr>
                <w:rFonts w:ascii="Arial" w:eastAsia="Times New Roman" w:hAnsi="Arial" w:cs="Arial"/>
                <w:b/>
                <w:bCs/>
                <w:sz w:val="18"/>
                <w:szCs w:val="18"/>
                <w:lang w:eastAsia="tr-TR"/>
              </w:rPr>
              <w:t>)</w:t>
            </w:r>
            <w:proofErr w:type="gramEnd"/>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73</w:t>
            </w:r>
          </w:p>
        </w:tc>
        <w:tc>
          <w:tcPr>
            <w:tcW w:w="2693" w:type="dxa"/>
            <w:vMerge w:val="restart"/>
            <w:shd w:val="clear" w:color="auto" w:fill="auto"/>
            <w:vAlign w:val="center"/>
            <w:hideMark/>
          </w:tcPr>
          <w:p w:rsidR="003F57B4" w:rsidRPr="00073C1A" w:rsidRDefault="003F57B4" w:rsidP="00073C1A">
            <w:pPr>
              <w:spacing w:after="0" w:line="240" w:lineRule="auto"/>
              <w:jc w:val="center"/>
              <w:rPr>
                <w:rFonts w:ascii="Arial" w:hAnsi="Arial" w:cs="Arial"/>
                <w:color w:val="000000"/>
                <w:sz w:val="17"/>
                <w:szCs w:val="17"/>
              </w:rPr>
            </w:pPr>
            <w:r w:rsidRPr="00F60F59">
              <w:rPr>
                <w:rFonts w:ascii="Arial" w:hAnsi="Arial" w:cs="Arial"/>
                <w:color w:val="000000"/>
                <w:sz w:val="17"/>
                <w:szCs w:val="17"/>
              </w:rPr>
              <w:t>Madde bağımlılığı ile ilgili sınıflar düzeyinde çalışmaların yapılması</w:t>
            </w: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494D21">
            <w:pPr>
              <w:spacing w:after="0" w:line="240" w:lineRule="auto"/>
              <w:jc w:val="center"/>
              <w:rPr>
                <w:rFonts w:ascii="Arial" w:hAnsi="Arial" w:cs="Arial"/>
                <w:sz w:val="10"/>
                <w:szCs w:val="10"/>
              </w:rPr>
            </w:pPr>
          </w:p>
          <w:p w:rsidR="003F57B4" w:rsidRPr="00625F38" w:rsidRDefault="003F57B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494D21">
            <w:pPr>
              <w:spacing w:after="0" w:line="240" w:lineRule="auto"/>
              <w:jc w:val="center"/>
              <w:rPr>
                <w:rFonts w:ascii="Arial" w:hAnsi="Arial" w:cs="Arial"/>
                <w:color w:val="000000"/>
                <w:sz w:val="10"/>
                <w:szCs w:val="10"/>
              </w:rPr>
            </w:pPr>
          </w:p>
          <w:p w:rsidR="003F57B4" w:rsidRPr="00625F38"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3838D9" w:rsidRDefault="003F57B4" w:rsidP="00345FDE">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Akademik başarı düzeyi düşük olan öğrencilerin öğretmenleri ve velileriyle görüşülmesi</w:t>
            </w:r>
          </w:p>
          <w:p w:rsidR="003F57B4" w:rsidRPr="00B711D7" w:rsidRDefault="003F57B4" w:rsidP="00345FDE">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Pr>
                <w:rFonts w:ascii="Arial" w:hAnsi="Arial" w:cs="Arial"/>
                <w:color w:val="000000"/>
                <w:sz w:val="17"/>
                <w:szCs w:val="17"/>
              </w:rPr>
              <w:t>Öğrenci velilerine yönelik 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494D21">
            <w:pPr>
              <w:spacing w:after="0" w:line="240" w:lineRule="auto"/>
              <w:jc w:val="center"/>
              <w:rPr>
                <w:rFonts w:ascii="Arial" w:hAnsi="Arial" w:cs="Arial"/>
                <w:color w:val="000000"/>
                <w:sz w:val="10"/>
                <w:szCs w:val="10"/>
              </w:rPr>
            </w:pPr>
          </w:p>
          <w:p w:rsidR="003F57B4" w:rsidRPr="003838D9"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802931" w:rsidRDefault="003F57B4" w:rsidP="0043012E">
            <w:pPr>
              <w:spacing w:after="0" w:line="240" w:lineRule="auto"/>
              <w:jc w:val="center"/>
              <w:rPr>
                <w:rFonts w:ascii="Arial" w:eastAsia="Times New Roman" w:hAnsi="Arial" w:cs="Arial"/>
                <w:sz w:val="17"/>
                <w:szCs w:val="17"/>
                <w:lang w:eastAsia="tr-TR"/>
              </w:rPr>
            </w:pPr>
            <w:r w:rsidRPr="00802931">
              <w:rPr>
                <w:rFonts w:ascii="Arial" w:eastAsia="Times New Roman" w:hAnsi="Arial" w:cs="Arial"/>
                <w:sz w:val="17"/>
                <w:szCs w:val="17"/>
                <w:lang w:eastAsia="tr-TR"/>
              </w:rPr>
              <w:t>23 Nisan Ulusal Egemenlik ve Çocuk Bayramı etkinlikleri</w:t>
            </w:r>
          </w:p>
        </w:tc>
      </w:tr>
      <w:tr w:rsidR="003F57B4" w:rsidRPr="0092547A" w:rsidTr="00802931">
        <w:trPr>
          <w:trHeight w:val="562"/>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25</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557"/>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94</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2C45A7">
        <w:trPr>
          <w:trHeight w:val="391"/>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114</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571"/>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4.HAFTA</w:t>
            </w:r>
            <w:r w:rsidRPr="0092547A">
              <w:rPr>
                <w:rFonts w:ascii="Arial" w:eastAsia="Times New Roman" w:hAnsi="Arial" w:cs="Arial"/>
                <w:b/>
                <w:bCs/>
                <w:sz w:val="18"/>
                <w:szCs w:val="18"/>
                <w:lang w:eastAsia="tr-TR"/>
              </w:rPr>
              <w:br/>
              <w:t>(25-29 Nisan)</w:t>
            </w: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74</w:t>
            </w:r>
          </w:p>
        </w:tc>
        <w:tc>
          <w:tcPr>
            <w:tcW w:w="2693"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F60F59">
              <w:rPr>
                <w:rFonts w:ascii="Arial" w:hAnsi="Arial" w:cs="Arial"/>
                <w:color w:val="000000"/>
                <w:sz w:val="17"/>
                <w:szCs w:val="17"/>
              </w:rPr>
              <w:t>Madde bağımlılığı ile ilgili sınıflar düzeyinde çalışmaların yapılması</w:t>
            </w:r>
          </w:p>
          <w:p w:rsidR="003F57B4"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eastAsia="Times New Roman" w:hAnsi="Arial" w:cs="Arial"/>
                <w:sz w:val="17"/>
                <w:szCs w:val="17"/>
                <w:lang w:eastAsia="tr-TR"/>
              </w:rPr>
            </w:pPr>
            <w:r w:rsidRPr="00802931">
              <w:rPr>
                <w:rFonts w:ascii="Arial" w:eastAsia="Times New Roman" w:hAnsi="Arial" w:cs="Arial"/>
                <w:sz w:val="17"/>
                <w:szCs w:val="17"/>
                <w:lang w:eastAsia="tr-TR"/>
              </w:rPr>
              <w:t>Ergenlik dönemi problemleri yaşayan öğrencilerin tespit edilmesi</w:t>
            </w:r>
          </w:p>
          <w:p w:rsidR="00536700" w:rsidRPr="00073C1A" w:rsidRDefault="00536700" w:rsidP="00494D21">
            <w:pPr>
              <w:spacing w:after="0" w:line="240" w:lineRule="auto"/>
              <w:jc w:val="center"/>
              <w:rPr>
                <w:rFonts w:ascii="Arial" w:eastAsia="Times New Roman" w:hAnsi="Arial" w:cs="Arial"/>
                <w:sz w:val="10"/>
                <w:szCs w:val="10"/>
                <w:lang w:eastAsia="tr-TR"/>
              </w:rPr>
            </w:pPr>
          </w:p>
          <w:p w:rsidR="0055230E" w:rsidRDefault="0055230E" w:rsidP="00494D21">
            <w:pPr>
              <w:spacing w:after="0" w:line="240" w:lineRule="auto"/>
              <w:jc w:val="center"/>
              <w:rPr>
                <w:rFonts w:ascii="Arial" w:eastAsia="Times New Roman" w:hAnsi="Arial" w:cs="Arial"/>
                <w:sz w:val="17"/>
                <w:szCs w:val="17"/>
                <w:lang w:eastAsia="tr-TR"/>
              </w:rPr>
            </w:pPr>
            <w:r>
              <w:rPr>
                <w:rFonts w:ascii="Arial" w:eastAsia="Times New Roman" w:hAnsi="Arial" w:cs="Arial"/>
                <w:sz w:val="17"/>
                <w:szCs w:val="17"/>
                <w:lang w:eastAsia="tr-TR"/>
              </w:rPr>
              <w:t>Fakültelere Gezi yapılması</w:t>
            </w:r>
          </w:p>
          <w:p w:rsidR="0055230E" w:rsidRDefault="0055230E" w:rsidP="00494D21">
            <w:pPr>
              <w:spacing w:after="0" w:line="240" w:lineRule="auto"/>
              <w:jc w:val="center"/>
            </w:pPr>
            <w:r>
              <w:rPr>
                <w:rFonts w:ascii="Arial" w:eastAsia="Times New Roman" w:hAnsi="Arial" w:cs="Arial"/>
                <w:sz w:val="17"/>
                <w:szCs w:val="17"/>
                <w:lang w:eastAsia="tr-TR"/>
              </w:rPr>
              <w:t>(Özellikle 12. Sınıflar)</w:t>
            </w: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494D21">
            <w:pPr>
              <w:spacing w:after="0" w:line="240" w:lineRule="auto"/>
              <w:jc w:val="center"/>
              <w:rPr>
                <w:rFonts w:ascii="Arial" w:hAnsi="Arial" w:cs="Arial"/>
                <w:sz w:val="10"/>
                <w:szCs w:val="10"/>
              </w:rPr>
            </w:pPr>
          </w:p>
          <w:p w:rsidR="003F57B4" w:rsidRPr="00625F38" w:rsidRDefault="003F57B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3F57B4" w:rsidRPr="00DF0470" w:rsidRDefault="003F57B4" w:rsidP="00494D21">
            <w:pPr>
              <w:spacing w:after="0" w:line="240" w:lineRule="auto"/>
              <w:jc w:val="center"/>
              <w:rPr>
                <w:rFonts w:ascii="Arial" w:hAnsi="Arial" w:cs="Arial"/>
                <w:color w:val="000000"/>
                <w:sz w:val="8"/>
                <w:szCs w:val="8"/>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DF0470" w:rsidRDefault="003F57B4" w:rsidP="00494D21">
            <w:pPr>
              <w:spacing w:after="0" w:line="240" w:lineRule="auto"/>
              <w:jc w:val="center"/>
              <w:rPr>
                <w:rFonts w:ascii="Arial" w:hAnsi="Arial" w:cs="Arial"/>
                <w:color w:val="000000"/>
                <w:sz w:val="8"/>
                <w:szCs w:val="8"/>
              </w:rPr>
            </w:pPr>
          </w:p>
          <w:p w:rsidR="003F57B4" w:rsidRDefault="003F57B4" w:rsidP="00494D21">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Danışmanlık tedbiri kararı alınmış öğrencilerle gerekli çalışmaların yapı</w:t>
            </w:r>
            <w:r>
              <w:rPr>
                <w:rFonts w:ascii="Arial" w:hAnsi="Arial" w:cs="Arial"/>
                <w:color w:val="000000"/>
                <w:sz w:val="17"/>
                <w:szCs w:val="17"/>
              </w:rPr>
              <w:t>lması</w:t>
            </w:r>
          </w:p>
          <w:p w:rsidR="003F57B4" w:rsidRPr="006C2F3F" w:rsidRDefault="003F57B4" w:rsidP="00494D21">
            <w:pPr>
              <w:spacing w:after="0" w:line="240" w:lineRule="auto"/>
              <w:jc w:val="center"/>
              <w:rPr>
                <w:rFonts w:ascii="Arial" w:eastAsia="Times New Roman" w:hAnsi="Arial" w:cs="Arial"/>
                <w:sz w:val="10"/>
                <w:szCs w:val="10"/>
                <w:lang w:eastAsia="tr-TR"/>
              </w:rPr>
            </w:pPr>
          </w:p>
          <w:p w:rsidR="003F57B4" w:rsidRPr="00625F38" w:rsidRDefault="003F57B4" w:rsidP="00494D21">
            <w:pPr>
              <w:spacing w:after="0" w:line="240" w:lineRule="auto"/>
              <w:jc w:val="center"/>
              <w:rPr>
                <w:rFonts w:ascii="Arial" w:hAnsi="Arial" w:cs="Arial"/>
                <w:color w:val="000000"/>
                <w:sz w:val="17"/>
                <w:szCs w:val="17"/>
              </w:rPr>
            </w:pPr>
            <w:r w:rsidRPr="00802931">
              <w:rPr>
                <w:rFonts w:ascii="Arial" w:eastAsia="Times New Roman" w:hAnsi="Arial" w:cs="Arial"/>
                <w:sz w:val="17"/>
                <w:szCs w:val="17"/>
                <w:lang w:eastAsia="tr-TR"/>
              </w:rPr>
              <w:t>Ergenlik dönemi problemleri yaşayan öğrencilerle bireysel görüşmelerin yapılması</w:t>
            </w:r>
          </w:p>
        </w:tc>
        <w:tc>
          <w:tcPr>
            <w:tcW w:w="3544" w:type="dxa"/>
            <w:vMerge w:val="restart"/>
            <w:shd w:val="clear" w:color="auto" w:fill="auto"/>
            <w:vAlign w:val="center"/>
            <w:hideMark/>
          </w:tcPr>
          <w:p w:rsidR="003F57B4" w:rsidRPr="00B711D7" w:rsidRDefault="003F57B4"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F57B4" w:rsidRPr="00B711D7" w:rsidRDefault="003F57B4"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F57B4" w:rsidRPr="00B711D7" w:rsidRDefault="003F57B4" w:rsidP="00345FDE">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494D21">
            <w:pPr>
              <w:spacing w:after="0" w:line="240" w:lineRule="auto"/>
              <w:jc w:val="center"/>
              <w:rPr>
                <w:rFonts w:ascii="Arial" w:hAnsi="Arial" w:cs="Arial"/>
                <w:color w:val="000000"/>
                <w:sz w:val="10"/>
                <w:szCs w:val="10"/>
              </w:rPr>
            </w:pPr>
          </w:p>
          <w:p w:rsidR="003F57B4" w:rsidRPr="003838D9"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802931" w:rsidRDefault="003F57B4" w:rsidP="001263BF">
            <w:pPr>
              <w:spacing w:after="0" w:line="240" w:lineRule="auto"/>
              <w:jc w:val="center"/>
              <w:rPr>
                <w:rFonts w:ascii="Arial" w:eastAsia="Times New Roman" w:hAnsi="Arial" w:cs="Arial"/>
                <w:sz w:val="17"/>
                <w:szCs w:val="17"/>
                <w:lang w:eastAsia="tr-TR"/>
              </w:rPr>
            </w:pPr>
          </w:p>
        </w:tc>
      </w:tr>
      <w:tr w:rsidR="003F57B4" w:rsidRPr="0092547A" w:rsidTr="002A6DB2">
        <w:trPr>
          <w:trHeight w:val="643"/>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83</w:t>
            </w:r>
          </w:p>
        </w:tc>
        <w:tc>
          <w:tcPr>
            <w:tcW w:w="2693"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6"/>
                <w:szCs w:val="16"/>
                <w:lang w:eastAsia="tr-TR"/>
              </w:rPr>
            </w:pPr>
          </w:p>
        </w:tc>
        <w:tc>
          <w:tcPr>
            <w:tcW w:w="3544"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r>
      <w:tr w:rsidR="003F57B4" w:rsidRPr="0092547A" w:rsidTr="002A6DB2">
        <w:trPr>
          <w:trHeight w:val="554"/>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95</w:t>
            </w:r>
          </w:p>
        </w:tc>
        <w:tc>
          <w:tcPr>
            <w:tcW w:w="2693"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6"/>
                <w:szCs w:val="16"/>
                <w:lang w:eastAsia="tr-TR"/>
              </w:rPr>
            </w:pPr>
          </w:p>
        </w:tc>
        <w:tc>
          <w:tcPr>
            <w:tcW w:w="3544"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r>
      <w:tr w:rsidR="003F57B4" w:rsidRPr="0092547A" w:rsidTr="002A6DB2">
        <w:trPr>
          <w:trHeight w:val="626"/>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115</w:t>
            </w:r>
          </w:p>
        </w:tc>
        <w:tc>
          <w:tcPr>
            <w:tcW w:w="2693"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268"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6"/>
                <w:szCs w:val="16"/>
                <w:lang w:eastAsia="tr-TR"/>
              </w:rPr>
            </w:pPr>
          </w:p>
        </w:tc>
        <w:tc>
          <w:tcPr>
            <w:tcW w:w="3544"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r>
    </w:tbl>
    <w:p w:rsidR="00AE265C" w:rsidRDefault="00461CBC" w:rsidP="00461CBC">
      <w:pPr>
        <w:tabs>
          <w:tab w:val="left" w:pos="1155"/>
        </w:tabs>
        <w:spacing w:after="0" w:line="240" w:lineRule="auto"/>
      </w:pPr>
      <w:r>
        <w:tab/>
      </w: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1569B2" w:rsidRPr="0092547A" w:rsidTr="009C0F30">
        <w:trPr>
          <w:trHeight w:val="462"/>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1569B2" w:rsidRPr="0092547A" w:rsidRDefault="001569B2"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(2-6 Mayıs)</w:t>
            </w:r>
          </w:p>
        </w:tc>
        <w:tc>
          <w:tcPr>
            <w:tcW w:w="699" w:type="dxa"/>
            <w:tcBorders>
              <w:top w:val="thinThickThinLargeGap" w:sz="24" w:space="0" w:color="auto"/>
            </w:tcBorders>
            <w:shd w:val="clear" w:color="auto" w:fill="auto"/>
            <w:noWrap/>
            <w:vAlign w:val="center"/>
            <w:hideMark/>
          </w:tcPr>
          <w:p w:rsidR="001569B2" w:rsidRPr="0092547A" w:rsidRDefault="001569B2"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auto"/>
            <w:noWrap/>
            <w:vAlign w:val="center"/>
            <w:hideMark/>
          </w:tcPr>
          <w:p w:rsidR="001569B2" w:rsidRPr="0092547A" w:rsidRDefault="001569B2"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75</w:t>
            </w:r>
          </w:p>
        </w:tc>
        <w:tc>
          <w:tcPr>
            <w:tcW w:w="2693" w:type="dxa"/>
            <w:vMerge w:val="restart"/>
            <w:tcBorders>
              <w:top w:val="thinThickThinLargeGap" w:sz="24" w:space="0" w:color="auto"/>
            </w:tcBorders>
            <w:shd w:val="clear" w:color="auto" w:fill="auto"/>
            <w:vAlign w:val="center"/>
            <w:hideMark/>
          </w:tcPr>
          <w:p w:rsidR="001569B2" w:rsidRDefault="001569B2" w:rsidP="00021FA3">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1569B2" w:rsidRPr="00021FA3" w:rsidRDefault="001569B2" w:rsidP="00021FA3">
            <w:pPr>
              <w:spacing w:after="0" w:line="240" w:lineRule="auto"/>
              <w:jc w:val="center"/>
              <w:rPr>
                <w:rFonts w:ascii="Arial" w:hAnsi="Arial" w:cs="Arial"/>
                <w:color w:val="000000"/>
                <w:sz w:val="10"/>
                <w:szCs w:val="10"/>
              </w:rPr>
            </w:pPr>
          </w:p>
          <w:p w:rsidR="0087179C" w:rsidRDefault="001569B2" w:rsidP="00073C1A">
            <w:pPr>
              <w:spacing w:after="0" w:line="240" w:lineRule="auto"/>
              <w:jc w:val="center"/>
              <w:rPr>
                <w:rFonts w:ascii="Arial" w:hAnsi="Arial" w:cs="Arial"/>
                <w:color w:val="000000"/>
                <w:sz w:val="17"/>
                <w:szCs w:val="17"/>
              </w:rPr>
            </w:pPr>
            <w:r>
              <w:rPr>
                <w:rFonts w:ascii="Arial" w:hAnsi="Arial" w:cs="Arial"/>
                <w:color w:val="000000"/>
                <w:sz w:val="17"/>
                <w:szCs w:val="17"/>
              </w:rPr>
              <w:t>Merkezi sınav sistemleri hakkında bilgilendirme çalışmalarının yapılması</w:t>
            </w:r>
          </w:p>
        </w:tc>
        <w:tc>
          <w:tcPr>
            <w:tcW w:w="2268" w:type="dxa"/>
            <w:vMerge w:val="restart"/>
            <w:tcBorders>
              <w:top w:val="thinThickThinLargeGap" w:sz="24" w:space="0" w:color="auto"/>
            </w:tcBorders>
            <w:shd w:val="clear" w:color="auto" w:fill="auto"/>
            <w:vAlign w:val="center"/>
            <w:hideMark/>
          </w:tcPr>
          <w:p w:rsidR="001569B2" w:rsidRDefault="001569B2"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1569B2" w:rsidRPr="00A84E24" w:rsidRDefault="001569B2" w:rsidP="00270960">
            <w:pPr>
              <w:spacing w:after="0" w:line="240" w:lineRule="auto"/>
              <w:jc w:val="center"/>
              <w:rPr>
                <w:rFonts w:ascii="Arial" w:hAnsi="Arial" w:cs="Arial"/>
                <w:sz w:val="10"/>
                <w:szCs w:val="10"/>
              </w:rPr>
            </w:pPr>
          </w:p>
          <w:p w:rsidR="001569B2" w:rsidRDefault="001569B2"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1569B2" w:rsidRPr="008F72FD" w:rsidRDefault="001569B2" w:rsidP="00270960">
            <w:pPr>
              <w:spacing w:after="0" w:line="240" w:lineRule="auto"/>
              <w:jc w:val="center"/>
              <w:rPr>
                <w:rFonts w:ascii="Arial" w:hAnsi="Arial" w:cs="Arial"/>
                <w:sz w:val="10"/>
                <w:szCs w:val="10"/>
              </w:rPr>
            </w:pPr>
          </w:p>
          <w:p w:rsidR="001569B2" w:rsidRPr="00625F38" w:rsidRDefault="001569B2"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tcBorders>
              <w:top w:val="thinThickThinLargeGap" w:sz="24" w:space="0" w:color="auto"/>
            </w:tcBorders>
            <w:shd w:val="clear" w:color="auto" w:fill="auto"/>
            <w:vAlign w:val="center"/>
            <w:hideMark/>
          </w:tcPr>
          <w:p w:rsidR="001569B2" w:rsidRDefault="001569B2"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1569B2" w:rsidRPr="00DF0470" w:rsidRDefault="001569B2" w:rsidP="00270960">
            <w:pPr>
              <w:spacing w:after="0" w:line="240" w:lineRule="auto"/>
              <w:jc w:val="center"/>
              <w:rPr>
                <w:rFonts w:ascii="Arial" w:hAnsi="Arial" w:cs="Arial"/>
                <w:color w:val="000000"/>
                <w:sz w:val="8"/>
                <w:szCs w:val="8"/>
              </w:rPr>
            </w:pPr>
          </w:p>
          <w:p w:rsidR="001569B2" w:rsidRDefault="001569B2"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r>
              <w:rPr>
                <w:rFonts w:ascii="Arial" w:hAnsi="Arial" w:cs="Arial"/>
                <w:color w:val="000000"/>
                <w:sz w:val="17"/>
                <w:szCs w:val="17"/>
              </w:rPr>
              <w:t xml:space="preserve"> ve takibi</w:t>
            </w:r>
          </w:p>
          <w:p w:rsidR="001569B2" w:rsidRPr="006C2F3F" w:rsidRDefault="001569B2" w:rsidP="00270960">
            <w:pPr>
              <w:spacing w:after="0" w:line="240" w:lineRule="auto"/>
              <w:rPr>
                <w:rFonts w:ascii="Arial" w:eastAsia="Times New Roman" w:hAnsi="Arial" w:cs="Arial"/>
                <w:sz w:val="10"/>
                <w:szCs w:val="10"/>
                <w:lang w:eastAsia="tr-TR"/>
              </w:rPr>
            </w:pPr>
          </w:p>
          <w:p w:rsidR="001569B2" w:rsidRPr="00625F38" w:rsidRDefault="001569B2" w:rsidP="00270960">
            <w:pPr>
              <w:spacing w:after="0" w:line="240" w:lineRule="auto"/>
              <w:jc w:val="center"/>
              <w:rPr>
                <w:rFonts w:ascii="Arial" w:hAnsi="Arial" w:cs="Arial"/>
                <w:color w:val="000000"/>
                <w:sz w:val="17"/>
                <w:szCs w:val="17"/>
              </w:rPr>
            </w:pPr>
            <w:r w:rsidRPr="00802931">
              <w:rPr>
                <w:rFonts w:ascii="Arial" w:eastAsia="Times New Roman" w:hAnsi="Arial" w:cs="Arial"/>
                <w:sz w:val="17"/>
                <w:szCs w:val="17"/>
                <w:lang w:eastAsia="tr-TR"/>
              </w:rPr>
              <w:t>Ergenlik dönemi problemleri yaşayan öğrencilerle bireysel görüşmelerin yapılması</w:t>
            </w:r>
          </w:p>
        </w:tc>
        <w:tc>
          <w:tcPr>
            <w:tcW w:w="3544" w:type="dxa"/>
            <w:vMerge w:val="restart"/>
            <w:tcBorders>
              <w:top w:val="thinThickThinLargeGap" w:sz="24" w:space="0" w:color="auto"/>
            </w:tcBorders>
            <w:shd w:val="clear" w:color="auto" w:fill="auto"/>
            <w:vAlign w:val="center"/>
            <w:hideMark/>
          </w:tcPr>
          <w:p w:rsidR="001569B2" w:rsidRPr="00B711D7" w:rsidRDefault="002B55EF" w:rsidP="00270960">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05696" behindDoc="0" locked="0" layoutInCell="1" allowOverlap="1">
                  <wp:simplePos x="0" y="0"/>
                  <wp:positionH relativeFrom="column">
                    <wp:posOffset>2070735</wp:posOffset>
                  </wp:positionH>
                  <wp:positionV relativeFrom="paragraph">
                    <wp:posOffset>-119380</wp:posOffset>
                  </wp:positionV>
                  <wp:extent cx="1270000" cy="635000"/>
                  <wp:effectExtent l="95250" t="228600" r="82550" b="88900"/>
                  <wp:wrapNone/>
                  <wp:docPr id="69" name="Resim 9"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22"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001569B2" w:rsidRPr="00B711D7">
              <w:rPr>
                <w:rFonts w:ascii="Arial" w:hAnsi="Arial" w:cs="Arial"/>
                <w:color w:val="000000"/>
                <w:sz w:val="17"/>
                <w:szCs w:val="17"/>
              </w:rPr>
              <w:t>Öğrencilerle yürütülen grup rehberliği çalışmalarına paralel olarak velilerin bilgilendirilmesi</w:t>
            </w:r>
          </w:p>
          <w:p w:rsidR="001569B2" w:rsidRPr="00B711D7" w:rsidRDefault="001569B2"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1569B2" w:rsidRPr="00B711D7" w:rsidRDefault="001569B2" w:rsidP="00270960">
            <w:pPr>
              <w:spacing w:after="0" w:line="240" w:lineRule="auto"/>
              <w:jc w:val="center"/>
              <w:rPr>
                <w:rFonts w:ascii="Arial" w:hAnsi="Arial" w:cs="Arial"/>
                <w:color w:val="000000"/>
                <w:sz w:val="10"/>
                <w:szCs w:val="10"/>
              </w:rPr>
            </w:pPr>
          </w:p>
          <w:p w:rsidR="001569B2" w:rsidRDefault="001569B2"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1569B2" w:rsidRPr="003D4760" w:rsidRDefault="001569B2" w:rsidP="00270960">
            <w:pPr>
              <w:spacing w:after="0" w:line="240" w:lineRule="auto"/>
              <w:jc w:val="center"/>
              <w:rPr>
                <w:rFonts w:ascii="Arial" w:hAnsi="Arial" w:cs="Arial"/>
                <w:color w:val="000000"/>
                <w:sz w:val="10"/>
                <w:szCs w:val="10"/>
              </w:rPr>
            </w:pPr>
          </w:p>
          <w:p w:rsidR="001569B2" w:rsidRDefault="001569B2" w:rsidP="003D4760">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t>Öğretmenlere</w:t>
            </w:r>
            <w:r>
              <w:rPr>
                <w:rFonts w:ascii="Arial" w:hAnsi="Arial" w:cs="Arial"/>
                <w:color w:val="000000"/>
                <w:sz w:val="17"/>
                <w:szCs w:val="17"/>
              </w:rPr>
              <w:t xml:space="preserve"> yönelik alkol</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1569B2" w:rsidRPr="00B711D7" w:rsidRDefault="001569B2" w:rsidP="003D4760">
            <w:pPr>
              <w:spacing w:after="0" w:line="240" w:lineRule="auto"/>
              <w:jc w:val="center"/>
              <w:rPr>
                <w:rFonts w:ascii="Arial" w:hAnsi="Arial" w:cs="Arial"/>
                <w:color w:val="000000"/>
                <w:sz w:val="10"/>
                <w:szCs w:val="10"/>
              </w:rPr>
            </w:pPr>
          </w:p>
          <w:p w:rsidR="001569B2" w:rsidRPr="003D4760" w:rsidRDefault="001569B2" w:rsidP="003D47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1569B2" w:rsidRPr="00021FA3" w:rsidRDefault="001569B2" w:rsidP="00494D21">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t xml:space="preserve">Okul rehberlik </w:t>
            </w:r>
            <w:r w:rsidRPr="00021FA3">
              <w:rPr>
                <w:rFonts w:ascii="Arial" w:eastAsia="Times New Roman" w:hAnsi="Arial" w:cs="Arial"/>
                <w:sz w:val="17"/>
                <w:szCs w:val="17"/>
                <w:lang w:eastAsia="tr-TR"/>
              </w:rPr>
              <w:br/>
              <w:t>panosunun güncellenmesi</w:t>
            </w:r>
          </w:p>
        </w:tc>
      </w:tr>
      <w:tr w:rsidR="001569B2" w:rsidRPr="0092547A" w:rsidTr="009C0F30">
        <w:trPr>
          <w:trHeight w:val="462"/>
          <w:jc w:val="center"/>
        </w:trPr>
        <w:tc>
          <w:tcPr>
            <w:tcW w:w="598" w:type="dxa"/>
            <w:vMerge/>
            <w:tcBorders>
              <w:left w:val="thinThickThinLargeGap" w:sz="24" w:space="0" w:color="auto"/>
            </w:tcBorders>
            <w:shd w:val="clear" w:color="auto" w:fill="auto"/>
            <w:vAlign w:val="center"/>
            <w:hideMark/>
          </w:tcPr>
          <w:p w:rsidR="001569B2" w:rsidRPr="0092547A" w:rsidRDefault="001569B2"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1569B2" w:rsidRPr="0092547A" w:rsidRDefault="001569B2"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1569B2" w:rsidRPr="0092547A" w:rsidRDefault="001569B2"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84</w:t>
            </w:r>
          </w:p>
        </w:tc>
        <w:tc>
          <w:tcPr>
            <w:tcW w:w="2693" w:type="dxa"/>
            <w:vMerge/>
            <w:shd w:val="clear" w:color="auto" w:fill="auto"/>
            <w:vAlign w:val="center"/>
            <w:hideMark/>
          </w:tcPr>
          <w:p w:rsidR="001569B2" w:rsidRPr="0092547A" w:rsidRDefault="001569B2"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r>
      <w:tr w:rsidR="00FE6707" w:rsidRPr="0092547A" w:rsidTr="009C0F30">
        <w:trPr>
          <w:trHeight w:val="733"/>
          <w:jc w:val="center"/>
        </w:trPr>
        <w:tc>
          <w:tcPr>
            <w:tcW w:w="598" w:type="dxa"/>
            <w:vMerge/>
            <w:tcBorders>
              <w:left w:val="thinThickThinLargeGap" w:sz="24" w:space="0" w:color="auto"/>
            </w:tcBorders>
            <w:shd w:val="clear" w:color="auto" w:fill="auto"/>
            <w:vAlign w:val="center"/>
            <w:hideMark/>
          </w:tcPr>
          <w:p w:rsidR="00FE6707" w:rsidRPr="0092547A" w:rsidRDefault="00FE6707"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E6707" w:rsidRPr="0092547A" w:rsidRDefault="00FE670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FE6707" w:rsidRPr="0092547A" w:rsidRDefault="00FE670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96</w:t>
            </w:r>
          </w:p>
        </w:tc>
        <w:tc>
          <w:tcPr>
            <w:tcW w:w="2693" w:type="dxa"/>
            <w:vMerge/>
            <w:shd w:val="clear" w:color="auto" w:fill="auto"/>
            <w:vAlign w:val="center"/>
            <w:hideMark/>
          </w:tcPr>
          <w:p w:rsidR="00FE6707" w:rsidRPr="0092547A" w:rsidRDefault="00FE6707"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r>
      <w:tr w:rsidR="003F57B4" w:rsidRPr="0092547A" w:rsidTr="009C0F30">
        <w:trPr>
          <w:trHeight w:val="305"/>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116</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462"/>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(09-13 Mayıs)</w:t>
            </w: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noWrap/>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76</w:t>
            </w:r>
          </w:p>
        </w:tc>
        <w:tc>
          <w:tcPr>
            <w:tcW w:w="2693"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3F57B4" w:rsidRPr="00021FA3"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Merkezi sınav sistemleri hakkında bilgilendirme çalışmalarının yapılması</w:t>
            </w:r>
          </w:p>
        </w:tc>
        <w:tc>
          <w:tcPr>
            <w:tcW w:w="2268" w:type="dxa"/>
            <w:vMerge w:val="restart"/>
            <w:shd w:val="clear" w:color="auto" w:fill="auto"/>
            <w:vAlign w:val="center"/>
            <w:hideMark/>
          </w:tcPr>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270960">
            <w:pPr>
              <w:spacing w:after="0" w:line="240" w:lineRule="auto"/>
              <w:jc w:val="center"/>
              <w:rPr>
                <w:rFonts w:ascii="Arial" w:hAnsi="Arial" w:cs="Arial"/>
                <w:sz w:val="10"/>
                <w:szCs w:val="10"/>
              </w:rPr>
            </w:pPr>
          </w:p>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270960">
            <w:pPr>
              <w:spacing w:after="0" w:line="240" w:lineRule="auto"/>
              <w:jc w:val="center"/>
              <w:rPr>
                <w:rFonts w:ascii="Arial" w:hAnsi="Arial" w:cs="Arial"/>
                <w:sz w:val="10"/>
                <w:szCs w:val="10"/>
              </w:rPr>
            </w:pPr>
          </w:p>
          <w:p w:rsidR="003F57B4" w:rsidRPr="00625F38" w:rsidRDefault="003F57B4"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270960">
            <w:pPr>
              <w:spacing w:after="0" w:line="240" w:lineRule="auto"/>
              <w:jc w:val="center"/>
              <w:rPr>
                <w:rFonts w:ascii="Arial" w:hAnsi="Arial" w:cs="Arial"/>
                <w:color w:val="000000"/>
                <w:sz w:val="10"/>
                <w:szCs w:val="10"/>
              </w:rPr>
            </w:pPr>
          </w:p>
          <w:p w:rsidR="003F57B4" w:rsidRPr="00625F38"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270960">
            <w:pPr>
              <w:spacing w:after="0" w:line="240" w:lineRule="auto"/>
              <w:jc w:val="center"/>
              <w:rPr>
                <w:rFonts w:ascii="Arial" w:hAnsi="Arial" w:cs="Arial"/>
                <w:color w:val="000000"/>
                <w:sz w:val="10"/>
                <w:szCs w:val="10"/>
              </w:rPr>
            </w:pPr>
          </w:p>
          <w:p w:rsidR="003F57B4" w:rsidRPr="00B711D7" w:rsidRDefault="003F57B4" w:rsidP="00270960">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270960">
            <w:pPr>
              <w:spacing w:after="0" w:line="240" w:lineRule="auto"/>
              <w:jc w:val="center"/>
              <w:rPr>
                <w:rFonts w:ascii="Arial" w:hAnsi="Arial" w:cs="Arial"/>
                <w:color w:val="000000"/>
                <w:sz w:val="10"/>
                <w:szCs w:val="10"/>
              </w:rPr>
            </w:pPr>
          </w:p>
          <w:p w:rsidR="003F57B4" w:rsidRPr="003838D9"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021FA3" w:rsidRDefault="003F57B4" w:rsidP="00560CD4">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t>Engelliler Haftası</w:t>
            </w:r>
            <w:r w:rsidRPr="00021FA3">
              <w:rPr>
                <w:rFonts w:ascii="Arial" w:eastAsia="Times New Roman" w:hAnsi="Arial" w:cs="Arial"/>
                <w:sz w:val="17"/>
                <w:szCs w:val="17"/>
                <w:lang w:eastAsia="tr-TR"/>
              </w:rPr>
              <w:br/>
            </w:r>
          </w:p>
        </w:tc>
      </w:tr>
      <w:tr w:rsidR="003F57B4" w:rsidRPr="0092547A" w:rsidTr="009C0F30">
        <w:trPr>
          <w:trHeight w:val="556"/>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85</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87179C">
        <w:trPr>
          <w:trHeight w:val="470"/>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18</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87179C">
        <w:trPr>
          <w:trHeight w:val="336"/>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117</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634"/>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(16-20 Mayıs)</w:t>
            </w: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202DE4">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77</w:t>
            </w:r>
          </w:p>
        </w:tc>
        <w:tc>
          <w:tcPr>
            <w:tcW w:w="2693"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3F57B4" w:rsidRPr="00021FA3"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eastAsia="Times New Roman" w:hAnsi="Arial" w:cs="Arial"/>
                <w:sz w:val="17"/>
                <w:szCs w:val="17"/>
                <w:lang w:eastAsia="tr-TR"/>
              </w:rPr>
            </w:pPr>
            <w:r>
              <w:rPr>
                <w:rFonts w:ascii="Arial" w:hAnsi="Arial" w:cs="Arial"/>
                <w:color w:val="000000"/>
                <w:sz w:val="17"/>
                <w:szCs w:val="17"/>
              </w:rPr>
              <w:t>Merkezi sınav sistemleri hakkında bilgilendirme çalışmalarının yapılması</w:t>
            </w:r>
          </w:p>
          <w:p w:rsidR="003F57B4" w:rsidRDefault="003F57B4" w:rsidP="00270960">
            <w:pPr>
              <w:spacing w:after="0" w:line="240" w:lineRule="auto"/>
              <w:jc w:val="center"/>
              <w:rPr>
                <w:rFonts w:ascii="Arial" w:eastAsia="Times New Roman" w:hAnsi="Arial" w:cs="Arial"/>
                <w:sz w:val="17"/>
                <w:szCs w:val="17"/>
                <w:lang w:eastAsia="tr-TR"/>
              </w:rPr>
            </w:pPr>
          </w:p>
          <w:p w:rsidR="003F57B4" w:rsidRDefault="003F57B4" w:rsidP="00270960">
            <w:pPr>
              <w:spacing w:after="0" w:line="240" w:lineRule="auto"/>
              <w:jc w:val="center"/>
              <w:rPr>
                <w:rFonts w:ascii="Arial" w:hAnsi="Arial" w:cs="Arial"/>
                <w:color w:val="000000"/>
                <w:sz w:val="17"/>
                <w:szCs w:val="17"/>
              </w:rPr>
            </w:pPr>
            <w:r w:rsidRPr="00021FA3">
              <w:rPr>
                <w:rFonts w:ascii="Arial" w:eastAsia="Times New Roman" w:hAnsi="Arial" w:cs="Arial"/>
                <w:sz w:val="17"/>
                <w:szCs w:val="17"/>
                <w:lang w:eastAsia="tr-TR"/>
              </w:rPr>
              <w:t>Dengeli beslenme ve sağlık konulu bilgilendirme çalışmaları</w:t>
            </w:r>
          </w:p>
        </w:tc>
        <w:tc>
          <w:tcPr>
            <w:tcW w:w="2268" w:type="dxa"/>
            <w:vMerge w:val="restart"/>
            <w:shd w:val="clear" w:color="auto" w:fill="auto"/>
            <w:vAlign w:val="center"/>
            <w:hideMark/>
          </w:tcPr>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270960">
            <w:pPr>
              <w:spacing w:after="0" w:line="240" w:lineRule="auto"/>
              <w:jc w:val="center"/>
              <w:rPr>
                <w:rFonts w:ascii="Arial" w:hAnsi="Arial" w:cs="Arial"/>
                <w:sz w:val="10"/>
                <w:szCs w:val="10"/>
              </w:rPr>
            </w:pPr>
          </w:p>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270960">
            <w:pPr>
              <w:spacing w:after="0" w:line="240" w:lineRule="auto"/>
              <w:jc w:val="center"/>
              <w:rPr>
                <w:rFonts w:ascii="Arial" w:hAnsi="Arial" w:cs="Arial"/>
                <w:sz w:val="10"/>
                <w:szCs w:val="10"/>
              </w:rPr>
            </w:pPr>
          </w:p>
          <w:p w:rsidR="003F57B4" w:rsidRPr="00625F38" w:rsidRDefault="003F57B4"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3F57B4" w:rsidRPr="00DF0470" w:rsidRDefault="003F57B4" w:rsidP="00270960">
            <w:pPr>
              <w:spacing w:after="0" w:line="240" w:lineRule="auto"/>
              <w:jc w:val="center"/>
              <w:rPr>
                <w:rFonts w:ascii="Arial" w:hAnsi="Arial" w:cs="Arial"/>
                <w:color w:val="000000"/>
                <w:sz w:val="8"/>
                <w:szCs w:val="8"/>
              </w:rPr>
            </w:pPr>
          </w:p>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DF0470" w:rsidRDefault="003F57B4" w:rsidP="00270960">
            <w:pPr>
              <w:spacing w:after="0" w:line="240" w:lineRule="auto"/>
              <w:jc w:val="center"/>
              <w:rPr>
                <w:rFonts w:ascii="Arial" w:hAnsi="Arial" w:cs="Arial"/>
                <w:color w:val="000000"/>
                <w:sz w:val="8"/>
                <w:szCs w:val="8"/>
              </w:rPr>
            </w:pPr>
          </w:p>
          <w:p w:rsidR="003F57B4" w:rsidRDefault="003F57B4" w:rsidP="00270960">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Danışmanlık tedbiri kararı alınmış öğrencilerle gerekli çalışmaların yapı</w:t>
            </w:r>
            <w:r>
              <w:rPr>
                <w:rFonts w:ascii="Arial" w:hAnsi="Arial" w:cs="Arial"/>
                <w:color w:val="000000"/>
                <w:sz w:val="17"/>
                <w:szCs w:val="17"/>
              </w:rPr>
              <w:t>lması</w:t>
            </w:r>
          </w:p>
          <w:p w:rsidR="003F57B4" w:rsidRPr="006C2F3F" w:rsidRDefault="003F57B4" w:rsidP="00270960">
            <w:pPr>
              <w:spacing w:after="0" w:line="240" w:lineRule="auto"/>
              <w:jc w:val="center"/>
              <w:rPr>
                <w:rFonts w:ascii="Arial" w:eastAsia="Times New Roman" w:hAnsi="Arial" w:cs="Arial"/>
                <w:sz w:val="10"/>
                <w:szCs w:val="10"/>
                <w:lang w:eastAsia="tr-TR"/>
              </w:rPr>
            </w:pPr>
          </w:p>
          <w:p w:rsidR="003F57B4" w:rsidRPr="00625F38" w:rsidRDefault="003F57B4" w:rsidP="00270960">
            <w:pPr>
              <w:spacing w:after="0" w:line="240" w:lineRule="auto"/>
              <w:jc w:val="center"/>
              <w:rPr>
                <w:rFonts w:ascii="Arial" w:hAnsi="Arial" w:cs="Arial"/>
                <w:color w:val="000000"/>
                <w:sz w:val="17"/>
                <w:szCs w:val="17"/>
              </w:rPr>
            </w:pPr>
            <w:r w:rsidRPr="00802931">
              <w:rPr>
                <w:rFonts w:ascii="Arial" w:eastAsia="Times New Roman" w:hAnsi="Arial" w:cs="Arial"/>
                <w:sz w:val="17"/>
                <w:szCs w:val="17"/>
                <w:lang w:eastAsia="tr-TR"/>
              </w:rPr>
              <w:t>Ergenlik dönemi problemleri yaşayan öğrencilerle bireysel görüşmelerin yapılması</w:t>
            </w:r>
          </w:p>
        </w:tc>
        <w:tc>
          <w:tcPr>
            <w:tcW w:w="3544" w:type="dxa"/>
            <w:vMerge w:val="restart"/>
            <w:shd w:val="clear" w:color="auto" w:fill="auto"/>
            <w:vAlign w:val="center"/>
            <w:hideMark/>
          </w:tcPr>
          <w:p w:rsidR="003F57B4" w:rsidRPr="00B711D7"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F57B4" w:rsidRPr="00B711D7"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F57B4" w:rsidRPr="00B711D7"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3D4760" w:rsidRDefault="003F57B4" w:rsidP="00270960">
            <w:pPr>
              <w:spacing w:after="0" w:line="240" w:lineRule="auto"/>
              <w:jc w:val="center"/>
              <w:rPr>
                <w:rFonts w:ascii="Arial" w:hAnsi="Arial" w:cs="Arial"/>
                <w:color w:val="000000"/>
                <w:sz w:val="10"/>
                <w:szCs w:val="10"/>
              </w:rPr>
            </w:pPr>
          </w:p>
          <w:p w:rsidR="00536700" w:rsidRPr="00536700" w:rsidRDefault="00536700" w:rsidP="00536700">
            <w:pPr>
              <w:spacing w:after="0" w:line="240" w:lineRule="auto"/>
              <w:jc w:val="center"/>
              <w:rPr>
                <w:rFonts w:ascii="Arial" w:eastAsia="Calibri" w:hAnsi="Arial" w:cs="Arial"/>
                <w:bCs/>
                <w:sz w:val="17"/>
                <w:szCs w:val="17"/>
              </w:rPr>
            </w:pPr>
            <w:r w:rsidRPr="00536700">
              <w:rPr>
                <w:rFonts w:ascii="Arial" w:eastAsia="Calibri" w:hAnsi="Arial" w:cs="Arial"/>
                <w:bCs/>
                <w:sz w:val="17"/>
                <w:szCs w:val="17"/>
              </w:rPr>
              <w:t>Alan/Bölüm Tanıtımı/Seçimi Semineri</w:t>
            </w:r>
          </w:p>
          <w:p w:rsidR="003F57B4" w:rsidRPr="00536700" w:rsidRDefault="00536700" w:rsidP="00536700">
            <w:pPr>
              <w:spacing w:after="0" w:line="240" w:lineRule="auto"/>
              <w:jc w:val="center"/>
              <w:rPr>
                <w:rFonts w:ascii="Arial" w:hAnsi="Arial" w:cs="Arial"/>
                <w:color w:val="000000"/>
                <w:sz w:val="17"/>
                <w:szCs w:val="17"/>
              </w:rPr>
            </w:pPr>
            <w:r w:rsidRPr="00536700">
              <w:rPr>
                <w:rFonts w:ascii="Arial" w:eastAsia="Calibri" w:hAnsi="Arial" w:cs="Arial"/>
                <w:bCs/>
                <w:sz w:val="17"/>
                <w:szCs w:val="17"/>
              </w:rPr>
              <w:t>(9. Sınıf Rehber Öğretmenleri)</w:t>
            </w:r>
          </w:p>
          <w:p w:rsidR="003F57B4" w:rsidRPr="00B711D7" w:rsidRDefault="003F57B4" w:rsidP="00270960">
            <w:pPr>
              <w:spacing w:after="0" w:line="240" w:lineRule="auto"/>
              <w:jc w:val="center"/>
              <w:rPr>
                <w:rFonts w:ascii="Arial" w:hAnsi="Arial" w:cs="Arial"/>
                <w:color w:val="000000"/>
                <w:sz w:val="10"/>
                <w:szCs w:val="10"/>
              </w:rPr>
            </w:pPr>
          </w:p>
          <w:p w:rsidR="003F57B4" w:rsidRPr="003D4760"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021FA3" w:rsidRDefault="003F57B4" w:rsidP="00202DE4">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t xml:space="preserve">19 Mayıs Atatürk’ü </w:t>
            </w:r>
            <w:r w:rsidRPr="00021FA3">
              <w:rPr>
                <w:rFonts w:ascii="Arial" w:eastAsia="Times New Roman" w:hAnsi="Arial" w:cs="Arial"/>
                <w:sz w:val="17"/>
                <w:szCs w:val="17"/>
                <w:lang w:eastAsia="tr-TR"/>
              </w:rPr>
              <w:br/>
              <w:t xml:space="preserve">Anma Gençlik ve </w:t>
            </w:r>
            <w:r w:rsidRPr="00021FA3">
              <w:rPr>
                <w:rFonts w:ascii="Arial" w:eastAsia="Times New Roman" w:hAnsi="Arial" w:cs="Arial"/>
                <w:sz w:val="17"/>
                <w:szCs w:val="17"/>
                <w:lang w:eastAsia="tr-TR"/>
              </w:rPr>
              <w:br/>
              <w:t>Spor Bayramı etkinlikleri</w:t>
            </w:r>
          </w:p>
        </w:tc>
      </w:tr>
      <w:tr w:rsidR="003F57B4" w:rsidRPr="0092547A" w:rsidTr="009C0F30">
        <w:trPr>
          <w:trHeight w:val="691"/>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202DE4">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86</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783"/>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97</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413"/>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118</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546"/>
          <w:jc w:val="center"/>
        </w:trPr>
        <w:tc>
          <w:tcPr>
            <w:tcW w:w="598" w:type="dxa"/>
            <w:vMerge w:val="restart"/>
            <w:tcBorders>
              <w:left w:val="thinThickThinLargeGap" w:sz="24" w:space="0" w:color="auto"/>
            </w:tcBorders>
            <w:shd w:val="clear" w:color="auto" w:fill="auto"/>
            <w:textDirection w:val="btLr"/>
            <w:vAlign w:val="center"/>
            <w:hideMark/>
          </w:tcPr>
          <w:p w:rsidR="003F57B4"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4. HAFTA </w:t>
            </w:r>
          </w:p>
          <w:p w:rsidR="003F57B4" w:rsidRPr="0092547A"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(23-27 Mayıs)</w:t>
            </w: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78</w:t>
            </w:r>
          </w:p>
        </w:tc>
        <w:tc>
          <w:tcPr>
            <w:tcW w:w="2693"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3F57B4" w:rsidRPr="0087179C" w:rsidRDefault="003F57B4" w:rsidP="0087179C">
            <w:pPr>
              <w:spacing w:after="0" w:line="240" w:lineRule="auto"/>
              <w:rPr>
                <w:rFonts w:ascii="Arial" w:eastAsia="Times New Roman" w:hAnsi="Arial" w:cs="Arial"/>
                <w:sz w:val="10"/>
                <w:szCs w:val="10"/>
                <w:lang w:eastAsia="tr-TR"/>
              </w:rPr>
            </w:pPr>
          </w:p>
          <w:p w:rsidR="0087179C" w:rsidRDefault="0087179C" w:rsidP="00270960">
            <w:pPr>
              <w:spacing w:after="0" w:line="240" w:lineRule="auto"/>
              <w:jc w:val="center"/>
              <w:rPr>
                <w:rFonts w:ascii="Arial" w:eastAsia="Calibri" w:hAnsi="Arial" w:cs="Arial"/>
                <w:bCs/>
                <w:sz w:val="17"/>
                <w:szCs w:val="17"/>
              </w:rPr>
            </w:pPr>
            <w:proofErr w:type="spellStart"/>
            <w:r w:rsidRPr="0087179C">
              <w:rPr>
                <w:rFonts w:ascii="Arial" w:hAnsi="Arial" w:cs="Arial"/>
                <w:bCs/>
                <w:sz w:val="17"/>
                <w:szCs w:val="17"/>
              </w:rPr>
              <w:t>LYS’ye</w:t>
            </w:r>
            <w:proofErr w:type="spellEnd"/>
            <w:r w:rsidRPr="0087179C">
              <w:rPr>
                <w:rFonts w:ascii="Arial" w:hAnsi="Arial" w:cs="Arial"/>
                <w:bCs/>
                <w:sz w:val="17"/>
                <w:szCs w:val="17"/>
              </w:rPr>
              <w:t xml:space="preserve"> </w:t>
            </w:r>
            <w:r w:rsidRPr="0087179C">
              <w:rPr>
                <w:rFonts w:ascii="Arial" w:eastAsia="Calibri" w:hAnsi="Arial" w:cs="Arial"/>
                <w:bCs/>
                <w:sz w:val="17"/>
                <w:szCs w:val="17"/>
              </w:rPr>
              <w:t>girecek öğrencilere yönelik Stres, Stresle Başa Çıkma ve Motivasyon</w:t>
            </w:r>
            <w:r>
              <w:rPr>
                <w:rFonts w:ascii="Arial" w:eastAsia="Calibri" w:hAnsi="Arial" w:cs="Arial"/>
                <w:bCs/>
                <w:sz w:val="17"/>
                <w:szCs w:val="17"/>
              </w:rPr>
              <w:t xml:space="preserve"> Seminerlerinin verilmesi</w:t>
            </w:r>
          </w:p>
          <w:p w:rsidR="003F57B4" w:rsidRPr="0087179C" w:rsidRDefault="0087179C" w:rsidP="00270960">
            <w:pPr>
              <w:spacing w:after="0" w:line="240" w:lineRule="auto"/>
              <w:jc w:val="center"/>
              <w:rPr>
                <w:rFonts w:ascii="Arial" w:hAnsi="Arial" w:cs="Arial"/>
                <w:color w:val="000000"/>
                <w:sz w:val="17"/>
                <w:szCs w:val="17"/>
              </w:rPr>
            </w:pPr>
            <w:r w:rsidRPr="0087179C">
              <w:rPr>
                <w:rFonts w:ascii="Arial" w:eastAsia="Calibri" w:hAnsi="Arial" w:cs="Arial"/>
                <w:bCs/>
                <w:sz w:val="17"/>
                <w:szCs w:val="17"/>
              </w:rPr>
              <w:t>(12. sınıflar)</w:t>
            </w:r>
          </w:p>
        </w:tc>
        <w:tc>
          <w:tcPr>
            <w:tcW w:w="2268" w:type="dxa"/>
            <w:vMerge w:val="restart"/>
            <w:shd w:val="clear" w:color="auto" w:fill="auto"/>
            <w:vAlign w:val="center"/>
            <w:hideMark/>
          </w:tcPr>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270960">
            <w:pPr>
              <w:spacing w:after="0" w:line="240" w:lineRule="auto"/>
              <w:jc w:val="center"/>
              <w:rPr>
                <w:rFonts w:ascii="Arial" w:hAnsi="Arial" w:cs="Arial"/>
                <w:sz w:val="10"/>
                <w:szCs w:val="10"/>
              </w:rPr>
            </w:pPr>
          </w:p>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270960">
            <w:pPr>
              <w:spacing w:after="0" w:line="240" w:lineRule="auto"/>
              <w:jc w:val="center"/>
              <w:rPr>
                <w:rFonts w:ascii="Arial" w:hAnsi="Arial" w:cs="Arial"/>
                <w:sz w:val="10"/>
                <w:szCs w:val="10"/>
              </w:rPr>
            </w:pPr>
          </w:p>
          <w:p w:rsidR="003F57B4" w:rsidRPr="00625F38" w:rsidRDefault="003F57B4"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270960">
            <w:pPr>
              <w:spacing w:after="0" w:line="240" w:lineRule="auto"/>
              <w:jc w:val="center"/>
              <w:rPr>
                <w:rFonts w:ascii="Arial" w:hAnsi="Arial" w:cs="Arial"/>
                <w:color w:val="000000"/>
                <w:sz w:val="10"/>
                <w:szCs w:val="10"/>
              </w:rPr>
            </w:pPr>
          </w:p>
          <w:p w:rsidR="003F57B4" w:rsidRPr="00625F38"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270960">
            <w:pPr>
              <w:spacing w:after="0" w:line="240" w:lineRule="auto"/>
              <w:jc w:val="center"/>
              <w:rPr>
                <w:rFonts w:ascii="Arial" w:hAnsi="Arial" w:cs="Arial"/>
                <w:color w:val="000000"/>
                <w:sz w:val="10"/>
                <w:szCs w:val="10"/>
              </w:rPr>
            </w:pPr>
          </w:p>
          <w:p w:rsidR="003F57B4" w:rsidRPr="00B711D7" w:rsidRDefault="003F57B4" w:rsidP="00270960">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270960">
            <w:pPr>
              <w:spacing w:after="0" w:line="240" w:lineRule="auto"/>
              <w:jc w:val="center"/>
              <w:rPr>
                <w:rFonts w:ascii="Arial" w:hAnsi="Arial" w:cs="Arial"/>
                <w:color w:val="000000"/>
                <w:sz w:val="10"/>
                <w:szCs w:val="10"/>
              </w:rPr>
            </w:pPr>
          </w:p>
          <w:p w:rsidR="003F57B4" w:rsidRPr="003838D9"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noWrap/>
            <w:vAlign w:val="center"/>
            <w:hideMark/>
          </w:tcPr>
          <w:p w:rsidR="003F57B4" w:rsidRPr="00021FA3" w:rsidRDefault="003F57B4" w:rsidP="00560CD4">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br/>
            </w:r>
            <w:r w:rsidRPr="00021FA3">
              <w:rPr>
                <w:rFonts w:ascii="Arial" w:eastAsia="Times New Roman" w:hAnsi="Arial" w:cs="Arial"/>
                <w:sz w:val="17"/>
                <w:szCs w:val="17"/>
                <w:lang w:eastAsia="tr-TR"/>
              </w:rPr>
              <w:br/>
            </w:r>
          </w:p>
        </w:tc>
      </w:tr>
      <w:tr w:rsidR="003F57B4" w:rsidRPr="0092547A" w:rsidTr="0087179C">
        <w:trPr>
          <w:trHeight w:val="632"/>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87</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20"/>
                <w:szCs w:val="20"/>
                <w:lang w:eastAsia="tr-TR"/>
              </w:rPr>
            </w:pPr>
          </w:p>
        </w:tc>
      </w:tr>
      <w:tr w:rsidR="003F57B4" w:rsidRPr="0092547A" w:rsidTr="009C0F30">
        <w:trPr>
          <w:trHeight w:val="512"/>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98</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20"/>
                <w:szCs w:val="20"/>
                <w:lang w:eastAsia="tr-TR"/>
              </w:rPr>
            </w:pPr>
          </w:p>
        </w:tc>
      </w:tr>
      <w:tr w:rsidR="003F57B4" w:rsidRPr="0092547A" w:rsidTr="0087179C">
        <w:trPr>
          <w:trHeight w:val="605"/>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119</w:t>
            </w:r>
          </w:p>
        </w:tc>
        <w:tc>
          <w:tcPr>
            <w:tcW w:w="2693"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20"/>
                <w:szCs w:val="20"/>
                <w:lang w:eastAsia="tr-TR"/>
              </w:rPr>
            </w:pPr>
          </w:p>
        </w:tc>
      </w:tr>
    </w:tbl>
    <w:p w:rsidR="00202DE4" w:rsidRPr="007820C6" w:rsidRDefault="00202DE4">
      <w:pPr>
        <w:rPr>
          <w:sz w:val="16"/>
          <w:szCs w:val="16"/>
        </w:rPr>
      </w:pPr>
    </w:p>
    <w:tbl>
      <w:tblPr>
        <w:tblW w:w="15330" w:type="dxa"/>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900"/>
        <w:gridCol w:w="2643"/>
        <w:gridCol w:w="2268"/>
        <w:gridCol w:w="2977"/>
        <w:gridCol w:w="3544"/>
        <w:gridCol w:w="1701"/>
      </w:tblGrid>
      <w:tr w:rsidR="009C0F30" w:rsidRPr="0092547A" w:rsidTr="009C0F30">
        <w:trPr>
          <w:trHeight w:val="462"/>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9C0F30" w:rsidRPr="0092547A" w:rsidRDefault="009C0F30"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(30 Mayıs-3 Haziran</w:t>
            </w:r>
            <w:r w:rsidR="008B1A21">
              <w:rPr>
                <w:rFonts w:ascii="Arial" w:eastAsia="Times New Roman" w:hAnsi="Arial" w:cs="Arial"/>
                <w:b/>
                <w:bCs/>
                <w:sz w:val="18"/>
                <w:szCs w:val="18"/>
                <w:lang w:eastAsia="tr-TR"/>
              </w:rPr>
              <w:t>)</w:t>
            </w:r>
          </w:p>
        </w:tc>
        <w:tc>
          <w:tcPr>
            <w:tcW w:w="699" w:type="dxa"/>
            <w:tcBorders>
              <w:top w:val="thinThickThinLargeGap" w:sz="24" w:space="0" w:color="auto"/>
            </w:tcBorders>
            <w:shd w:val="clear" w:color="auto" w:fill="auto"/>
            <w:noWrap/>
            <w:vAlign w:val="center"/>
            <w:hideMark/>
          </w:tcPr>
          <w:p w:rsidR="009C0F30" w:rsidRPr="0092547A" w:rsidRDefault="009C0F30"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900" w:type="dxa"/>
            <w:tcBorders>
              <w:top w:val="thinThickThinLargeGap" w:sz="24" w:space="0" w:color="auto"/>
            </w:tcBorders>
            <w:shd w:val="clear" w:color="auto" w:fill="auto"/>
            <w:noWrap/>
            <w:vAlign w:val="center"/>
            <w:hideMark/>
          </w:tcPr>
          <w:p w:rsidR="009C0F30" w:rsidRPr="0092547A" w:rsidRDefault="009C0F30" w:rsidP="00C32BC7">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79</w:t>
            </w:r>
          </w:p>
        </w:tc>
        <w:tc>
          <w:tcPr>
            <w:tcW w:w="2643" w:type="dxa"/>
            <w:vMerge w:val="restart"/>
            <w:tcBorders>
              <w:top w:val="thinThickThinLargeGap" w:sz="24" w:space="0" w:color="auto"/>
            </w:tcBorders>
            <w:shd w:val="clear" w:color="auto" w:fill="auto"/>
            <w:vAlign w:val="center"/>
            <w:hideMark/>
          </w:tcPr>
          <w:p w:rsidR="007820C6" w:rsidRPr="00FD6B47" w:rsidRDefault="009C0F30" w:rsidP="00073C1A">
            <w:pPr>
              <w:spacing w:after="0" w:line="240" w:lineRule="auto"/>
              <w:jc w:val="center"/>
              <w:rPr>
                <w:rFonts w:ascii="Arial" w:hAnsi="Arial" w:cs="Arial"/>
                <w:bCs/>
                <w:sz w:val="17"/>
                <w:szCs w:val="17"/>
              </w:rPr>
            </w:pPr>
            <w:r w:rsidRPr="00FD6B47">
              <w:rPr>
                <w:rFonts w:ascii="Arial" w:hAnsi="Arial" w:cs="Arial"/>
                <w:bCs/>
                <w:sz w:val="17"/>
                <w:szCs w:val="17"/>
              </w:rPr>
              <w:t>* 11. sınıflarda YGS-LYS çalışma planlamasının nasıl yapılacağı hakkında bilgilendirme</w:t>
            </w:r>
          </w:p>
        </w:tc>
        <w:tc>
          <w:tcPr>
            <w:tcW w:w="2268" w:type="dxa"/>
            <w:vMerge w:val="restart"/>
            <w:tcBorders>
              <w:top w:val="thinThickThinLargeGap" w:sz="24" w:space="0" w:color="auto"/>
            </w:tcBorders>
            <w:shd w:val="clear" w:color="auto" w:fill="auto"/>
            <w:vAlign w:val="center"/>
            <w:hideMark/>
          </w:tcPr>
          <w:p w:rsidR="009C0F30" w:rsidRPr="00FD6B47" w:rsidRDefault="009C0F30" w:rsidP="00FD6B4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Alan/bölüm seçimi ile ilgili bilgilendirme yapılması</w:t>
            </w:r>
          </w:p>
        </w:tc>
        <w:tc>
          <w:tcPr>
            <w:tcW w:w="2977" w:type="dxa"/>
            <w:vMerge w:val="restart"/>
            <w:tcBorders>
              <w:top w:val="thinThickThinLargeGap" w:sz="24" w:space="0" w:color="auto"/>
            </w:tcBorders>
            <w:shd w:val="clear" w:color="auto" w:fill="auto"/>
            <w:vAlign w:val="center"/>
            <w:hideMark/>
          </w:tcPr>
          <w:p w:rsidR="009C0F30" w:rsidRPr="00FD6B47" w:rsidRDefault="009C0F30" w:rsidP="00C32BC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Ergenlik Dönemi Problemleri yaşayan öğrencilerle görüşmelerin yapılması</w:t>
            </w:r>
          </w:p>
        </w:tc>
        <w:tc>
          <w:tcPr>
            <w:tcW w:w="3544" w:type="dxa"/>
            <w:vMerge w:val="restart"/>
            <w:tcBorders>
              <w:top w:val="thinThickThinLargeGap" w:sz="24" w:space="0" w:color="auto"/>
            </w:tcBorders>
            <w:shd w:val="clear" w:color="auto" w:fill="auto"/>
            <w:vAlign w:val="center"/>
            <w:hideMark/>
          </w:tcPr>
          <w:p w:rsidR="00270960" w:rsidRDefault="007820C6" w:rsidP="00C32BC7">
            <w:pPr>
              <w:spacing w:after="0" w:line="240" w:lineRule="auto"/>
              <w:jc w:val="center"/>
              <w:rPr>
                <w:rFonts w:ascii="Arial" w:eastAsia="Times New Roman" w:hAnsi="Arial" w:cs="Arial"/>
                <w:sz w:val="17"/>
                <w:szCs w:val="17"/>
                <w:lang w:eastAsia="tr-TR"/>
              </w:rPr>
            </w:pPr>
            <w:r>
              <w:rPr>
                <w:rFonts w:ascii="Arial" w:eastAsia="Times New Roman" w:hAnsi="Arial" w:cs="Arial"/>
                <w:noProof/>
                <w:sz w:val="17"/>
                <w:szCs w:val="17"/>
                <w:lang w:eastAsia="tr-TR"/>
              </w:rPr>
              <w:drawing>
                <wp:anchor distT="0" distB="0" distL="114300" distR="114300" simplePos="0" relativeHeight="251691008" behindDoc="0" locked="0" layoutInCell="1" allowOverlap="1">
                  <wp:simplePos x="0" y="0"/>
                  <wp:positionH relativeFrom="column">
                    <wp:posOffset>2070735</wp:posOffset>
                  </wp:positionH>
                  <wp:positionV relativeFrom="paragraph">
                    <wp:posOffset>-447675</wp:posOffset>
                  </wp:positionV>
                  <wp:extent cx="1270000" cy="529590"/>
                  <wp:effectExtent l="95250" t="228600" r="82550" b="80010"/>
                  <wp:wrapNone/>
                  <wp:docPr id="11" name="Resim 3"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23" cstate="print">
                            <a:lum contrast="40000"/>
                          </a:blip>
                          <a:stretch>
                            <a:fillRect/>
                          </a:stretch>
                        </pic:blipFill>
                        <pic:spPr>
                          <a:xfrm>
                            <a:off x="0" y="0"/>
                            <a:ext cx="1270000" cy="52959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00270960">
              <w:rPr>
                <w:rFonts w:ascii="Arial" w:eastAsia="Times New Roman" w:hAnsi="Arial" w:cs="Arial"/>
                <w:sz w:val="17"/>
                <w:szCs w:val="17"/>
                <w:lang w:eastAsia="tr-TR"/>
              </w:rPr>
              <w:t>BEP Birimi Geliştirme</w:t>
            </w:r>
          </w:p>
          <w:p w:rsidR="002C6604" w:rsidRPr="0087179C" w:rsidRDefault="00270960" w:rsidP="002C6604">
            <w:pPr>
              <w:spacing w:after="0" w:line="240" w:lineRule="auto"/>
              <w:rPr>
                <w:rFonts w:ascii="Arial" w:eastAsia="Times New Roman" w:hAnsi="Arial" w:cs="Arial"/>
                <w:sz w:val="10"/>
                <w:szCs w:val="10"/>
                <w:lang w:eastAsia="tr-TR"/>
              </w:rPr>
            </w:pPr>
            <w:r>
              <w:rPr>
                <w:rFonts w:ascii="Arial" w:eastAsia="Times New Roman" w:hAnsi="Arial" w:cs="Arial"/>
                <w:sz w:val="17"/>
                <w:szCs w:val="17"/>
                <w:lang w:eastAsia="tr-TR"/>
              </w:rPr>
              <w:t>Değerlendirme</w:t>
            </w:r>
            <w:r w:rsidR="009C0F30" w:rsidRPr="00FD6B47">
              <w:rPr>
                <w:rFonts w:ascii="Arial" w:eastAsia="Times New Roman" w:hAnsi="Arial" w:cs="Arial"/>
                <w:sz w:val="17"/>
                <w:szCs w:val="17"/>
                <w:lang w:eastAsia="tr-TR"/>
              </w:rPr>
              <w:t xml:space="preserve"> toplantısı yapılması </w:t>
            </w:r>
            <w:r w:rsidR="009C0F30" w:rsidRPr="00FD6B47">
              <w:rPr>
                <w:rFonts w:ascii="Arial" w:eastAsia="Times New Roman" w:hAnsi="Arial" w:cs="Arial"/>
                <w:sz w:val="17"/>
                <w:szCs w:val="17"/>
                <w:lang w:eastAsia="tr-TR"/>
              </w:rPr>
              <w:br/>
            </w:r>
          </w:p>
          <w:p w:rsidR="009C0F30" w:rsidRPr="00FD6B47" w:rsidRDefault="009C0F30" w:rsidP="00C32BC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Özel eğitim alan ve kaynaştırma öğrencilerinin durumlarının değerlendirilmesi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9C0F30" w:rsidRPr="00FD6B47" w:rsidRDefault="009C0F30" w:rsidP="00C32BC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Okul rehberlik panosunun güncellenmesi</w:t>
            </w:r>
          </w:p>
        </w:tc>
      </w:tr>
      <w:tr w:rsidR="009C0F30" w:rsidRPr="0092547A" w:rsidTr="009C0F30">
        <w:trPr>
          <w:trHeight w:val="548"/>
        </w:trPr>
        <w:tc>
          <w:tcPr>
            <w:tcW w:w="598" w:type="dxa"/>
            <w:vMerge/>
            <w:tcBorders>
              <w:left w:val="thinThickThinLargeGap" w:sz="24" w:space="0" w:color="auto"/>
            </w:tcBorders>
            <w:shd w:val="clear" w:color="auto" w:fill="auto"/>
            <w:vAlign w:val="center"/>
            <w:hideMark/>
          </w:tcPr>
          <w:p w:rsidR="009C0F30" w:rsidRPr="0092547A" w:rsidRDefault="009C0F30"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9C0F30" w:rsidRPr="0092547A" w:rsidRDefault="009C0F30"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900" w:type="dxa"/>
            <w:shd w:val="clear" w:color="auto" w:fill="auto"/>
            <w:noWrap/>
            <w:vAlign w:val="center"/>
            <w:hideMark/>
          </w:tcPr>
          <w:p w:rsidR="009C0F30" w:rsidRPr="0092547A" w:rsidRDefault="009C0F30" w:rsidP="00C32BC7">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88</w:t>
            </w:r>
          </w:p>
        </w:tc>
        <w:tc>
          <w:tcPr>
            <w:tcW w:w="2643"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2268"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r>
      <w:tr w:rsidR="00FE6707" w:rsidRPr="0092547A" w:rsidTr="009C0F30">
        <w:trPr>
          <w:trHeight w:val="462"/>
        </w:trPr>
        <w:tc>
          <w:tcPr>
            <w:tcW w:w="598" w:type="dxa"/>
            <w:vMerge/>
            <w:tcBorders>
              <w:left w:val="thinThickThinLargeGap" w:sz="24" w:space="0" w:color="auto"/>
            </w:tcBorders>
            <w:shd w:val="clear" w:color="auto" w:fill="auto"/>
            <w:vAlign w:val="center"/>
            <w:hideMark/>
          </w:tcPr>
          <w:p w:rsidR="00FE6707" w:rsidRPr="0092547A" w:rsidRDefault="00FE6707"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E6707" w:rsidRPr="0092547A" w:rsidRDefault="00FE6707"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900" w:type="dxa"/>
            <w:shd w:val="clear" w:color="auto" w:fill="auto"/>
            <w:noWrap/>
            <w:vAlign w:val="center"/>
            <w:hideMark/>
          </w:tcPr>
          <w:p w:rsidR="00FE6707" w:rsidRPr="0092547A" w:rsidRDefault="00FE6707" w:rsidP="00536700">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99</w:t>
            </w:r>
          </w:p>
        </w:tc>
        <w:tc>
          <w:tcPr>
            <w:tcW w:w="2643"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2268"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r>
      <w:tr w:rsidR="003F57B4" w:rsidRPr="0092547A" w:rsidTr="009C0F3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90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120</w:t>
            </w:r>
          </w:p>
        </w:tc>
        <w:tc>
          <w:tcPr>
            <w:tcW w:w="2643"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2268"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r>
      <w:tr w:rsidR="003F57B4" w:rsidRPr="0092547A" w:rsidTr="00270960">
        <w:trPr>
          <w:trHeight w:val="525"/>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(6-10 Haziran)</w:t>
            </w:r>
          </w:p>
        </w:tc>
        <w:tc>
          <w:tcPr>
            <w:tcW w:w="699" w:type="dxa"/>
            <w:shd w:val="clear" w:color="auto" w:fill="auto"/>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80</w:t>
            </w:r>
          </w:p>
        </w:tc>
        <w:tc>
          <w:tcPr>
            <w:tcW w:w="11432" w:type="dxa"/>
            <w:gridSpan w:val="4"/>
            <w:vMerge w:val="restart"/>
            <w:shd w:val="clear" w:color="auto" w:fill="auto"/>
            <w:vAlign w:val="center"/>
            <w:hideMark/>
          </w:tcPr>
          <w:p w:rsidR="003F57B4" w:rsidRPr="00270960" w:rsidRDefault="003F57B4" w:rsidP="00FD6B47">
            <w:pPr>
              <w:spacing w:after="0" w:line="240" w:lineRule="auto"/>
              <w:jc w:val="center"/>
              <w:rPr>
                <w:rFonts w:ascii="Arial" w:hAnsi="Arial" w:cs="Arial"/>
                <w:b/>
                <w:bCs/>
                <w:color w:val="000000"/>
                <w:sz w:val="20"/>
                <w:szCs w:val="20"/>
              </w:rPr>
            </w:pPr>
            <w:r w:rsidRPr="00270960">
              <w:rPr>
                <w:rFonts w:ascii="Arial" w:hAnsi="Arial" w:cs="Arial"/>
                <w:b/>
                <w:bCs/>
                <w:color w:val="000000"/>
                <w:sz w:val="20"/>
                <w:szCs w:val="20"/>
              </w:rPr>
              <w:t>►Rehberlik ve Psikolojik Danışma Hizmetleri Yürütme Komisyonu sene sonu toplantısı</w:t>
            </w:r>
          </w:p>
          <w:p w:rsidR="00705B4E" w:rsidRDefault="003F57B4" w:rsidP="00705B4E">
            <w:pPr>
              <w:spacing w:after="0" w:line="240" w:lineRule="auto"/>
              <w:jc w:val="center"/>
              <w:rPr>
                <w:rFonts w:ascii="Arial" w:hAnsi="Arial" w:cs="Arial"/>
                <w:b/>
                <w:bCs/>
                <w:color w:val="000000"/>
                <w:sz w:val="20"/>
                <w:szCs w:val="20"/>
              </w:rPr>
            </w:pPr>
            <w:r w:rsidRPr="00270960">
              <w:rPr>
                <w:rFonts w:ascii="Arial" w:hAnsi="Arial" w:cs="Arial"/>
                <w:b/>
                <w:bCs/>
                <w:color w:val="000000"/>
                <w:sz w:val="20"/>
                <w:szCs w:val="20"/>
              </w:rPr>
              <w:br/>
              <w:t>►Kriz/zorlu yaşam olayları ile başa çıkma çalışmalarının yürütülmesi</w:t>
            </w:r>
          </w:p>
          <w:p w:rsidR="00705B4E" w:rsidRDefault="00705B4E" w:rsidP="00705B4E">
            <w:pPr>
              <w:spacing w:after="0" w:line="240" w:lineRule="auto"/>
              <w:jc w:val="center"/>
              <w:rPr>
                <w:rFonts w:ascii="Arial" w:hAnsi="Arial" w:cs="Arial"/>
                <w:b/>
                <w:bCs/>
                <w:color w:val="000000"/>
                <w:sz w:val="20"/>
                <w:szCs w:val="20"/>
              </w:rPr>
            </w:pPr>
          </w:p>
          <w:p w:rsidR="003F57B4" w:rsidRPr="00705B4E" w:rsidRDefault="00705B4E" w:rsidP="00705B4E">
            <w:pPr>
              <w:spacing w:after="0" w:line="240" w:lineRule="auto"/>
              <w:jc w:val="center"/>
              <w:rPr>
                <w:rFonts w:ascii="Arial" w:hAnsi="Arial" w:cs="Arial"/>
                <w:b/>
                <w:bCs/>
                <w:sz w:val="20"/>
                <w:szCs w:val="20"/>
              </w:rPr>
            </w:pPr>
            <w:r w:rsidRPr="00270960">
              <w:rPr>
                <w:rFonts w:ascii="Arial" w:hAnsi="Arial" w:cs="Arial"/>
                <w:b/>
                <w:bCs/>
                <w:color w:val="000000"/>
                <w:sz w:val="20"/>
                <w:szCs w:val="20"/>
              </w:rPr>
              <w:t>►</w:t>
            </w:r>
            <w:r w:rsidRPr="00270960">
              <w:rPr>
                <w:rFonts w:ascii="Arial" w:hAnsi="Arial" w:cs="Arial"/>
                <w:b/>
                <w:bCs/>
                <w:sz w:val="20"/>
                <w:szCs w:val="20"/>
              </w:rPr>
              <w:t>Sınıf öğretmenlerinin yılsonu değerlendirme raporunu hazırlamaları ve dosya ve dokümanların okul servislerine teslim etmeleri</w:t>
            </w:r>
          </w:p>
        </w:tc>
        <w:tc>
          <w:tcPr>
            <w:tcW w:w="1701" w:type="dxa"/>
            <w:vMerge w:val="restart"/>
            <w:tcBorders>
              <w:right w:val="thinThickThinLargeGap" w:sz="24" w:space="0" w:color="auto"/>
            </w:tcBorders>
            <w:shd w:val="clear" w:color="auto" w:fill="auto"/>
            <w:vAlign w:val="center"/>
            <w:hideMark/>
          </w:tcPr>
          <w:p w:rsidR="003F57B4" w:rsidRPr="00FD6B47" w:rsidRDefault="003F57B4" w:rsidP="00FD6B4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Yılsonu etkinlikleri</w:t>
            </w:r>
          </w:p>
        </w:tc>
      </w:tr>
      <w:tr w:rsidR="003F57B4" w:rsidRPr="0092547A" w:rsidTr="0027096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89</w:t>
            </w:r>
          </w:p>
        </w:tc>
        <w:tc>
          <w:tcPr>
            <w:tcW w:w="11432" w:type="dxa"/>
            <w:gridSpan w:val="4"/>
            <w:vMerge/>
            <w:shd w:val="clear" w:color="auto" w:fill="auto"/>
            <w:vAlign w:val="center"/>
            <w:hideMark/>
          </w:tcPr>
          <w:p w:rsidR="003F57B4" w:rsidRPr="00270960" w:rsidRDefault="003F57B4" w:rsidP="00FD6B47">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w:t>
            </w:r>
          </w:p>
        </w:tc>
        <w:tc>
          <w:tcPr>
            <w:tcW w:w="11432" w:type="dxa"/>
            <w:gridSpan w:val="4"/>
            <w:vMerge/>
            <w:shd w:val="clear" w:color="auto" w:fill="auto"/>
            <w:vAlign w:val="center"/>
            <w:hideMark/>
          </w:tcPr>
          <w:p w:rsidR="003F57B4" w:rsidRPr="00270960" w:rsidRDefault="003F57B4" w:rsidP="00FD6B47">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w:t>
            </w:r>
          </w:p>
        </w:tc>
        <w:tc>
          <w:tcPr>
            <w:tcW w:w="11432" w:type="dxa"/>
            <w:gridSpan w:val="4"/>
            <w:vMerge/>
            <w:shd w:val="clear" w:color="auto" w:fill="auto"/>
            <w:vAlign w:val="center"/>
            <w:hideMark/>
          </w:tcPr>
          <w:p w:rsidR="003F57B4" w:rsidRPr="00270960" w:rsidRDefault="003F57B4" w:rsidP="00FD6B47">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52"/>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(13-17 Haziran)</w:t>
            </w:r>
          </w:p>
        </w:tc>
        <w:tc>
          <w:tcPr>
            <w:tcW w:w="699" w:type="dxa"/>
            <w:shd w:val="clear" w:color="auto" w:fill="auto"/>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val="restart"/>
            <w:shd w:val="clear" w:color="auto" w:fill="auto"/>
            <w:vAlign w:val="center"/>
            <w:hideMark/>
          </w:tcPr>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t xml:space="preserve"> </w:t>
            </w:r>
            <w:r w:rsidRPr="00270960">
              <w:rPr>
                <w:rFonts w:ascii="Arial" w:hAnsi="Arial" w:cs="Arial"/>
                <w:b/>
                <w:bCs/>
                <w:color w:val="000000"/>
                <w:sz w:val="20"/>
                <w:szCs w:val="20"/>
              </w:rPr>
              <w:t>►</w:t>
            </w:r>
            <w:r w:rsidRPr="00270960">
              <w:rPr>
                <w:rFonts w:ascii="Arial" w:hAnsi="Arial" w:cs="Arial"/>
                <w:b/>
                <w:bCs/>
                <w:sz w:val="20"/>
                <w:szCs w:val="20"/>
              </w:rPr>
              <w:t>Öğrencilere tatili verimli geçirerek sosyal gelişimlerini destekleyici çalışma ve etkinliklere yönlendirilmeleri ve ailelerin yönlendirilmesi</w:t>
            </w:r>
          </w:p>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br/>
            </w:r>
            <w:r w:rsidRPr="00270960">
              <w:rPr>
                <w:rFonts w:ascii="Arial" w:hAnsi="Arial" w:cs="Arial"/>
                <w:b/>
                <w:bCs/>
                <w:color w:val="000000"/>
                <w:sz w:val="20"/>
                <w:szCs w:val="20"/>
              </w:rPr>
              <w:t>►</w:t>
            </w:r>
            <w:r w:rsidRPr="00270960">
              <w:rPr>
                <w:rFonts w:ascii="Arial" w:hAnsi="Arial" w:cs="Arial"/>
                <w:b/>
                <w:bCs/>
                <w:sz w:val="20"/>
                <w:szCs w:val="20"/>
              </w:rPr>
              <w:t xml:space="preserve">Okul rehberlik ve psikolojik danışma hizmetleri yılsonu raporunun hazırlanması ve </w:t>
            </w:r>
            <w:r w:rsidRPr="00270960">
              <w:rPr>
                <w:rFonts w:ascii="Arial" w:eastAsia="Times New Roman" w:hAnsi="Arial" w:cs="Arial"/>
                <w:b/>
                <w:bCs/>
                <w:sz w:val="20"/>
                <w:szCs w:val="20"/>
                <w:lang w:eastAsia="tr-TR"/>
              </w:rPr>
              <w:t>MEBBİS</w:t>
            </w:r>
            <w:r w:rsidRPr="00270960">
              <w:rPr>
                <w:rFonts w:ascii="Arial" w:hAnsi="Arial" w:cs="Arial"/>
                <w:b/>
                <w:bCs/>
                <w:sz w:val="20"/>
                <w:szCs w:val="20"/>
              </w:rPr>
              <w:t xml:space="preserve"> RAM MODÜLÜNE GİRİLMESİ</w:t>
            </w:r>
          </w:p>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br/>
            </w:r>
            <w:r w:rsidRPr="00270960">
              <w:rPr>
                <w:rFonts w:ascii="Arial" w:hAnsi="Arial" w:cs="Arial"/>
                <w:b/>
                <w:bCs/>
                <w:color w:val="000000"/>
                <w:sz w:val="20"/>
                <w:szCs w:val="20"/>
              </w:rPr>
              <w:t>►</w:t>
            </w:r>
            <w:r w:rsidRPr="00270960">
              <w:rPr>
                <w:rFonts w:ascii="Arial" w:hAnsi="Arial" w:cs="Arial"/>
                <w:b/>
                <w:bCs/>
                <w:sz w:val="20"/>
                <w:szCs w:val="20"/>
              </w:rPr>
              <w:t xml:space="preserve">Şiddeti Önleme ve Psikososyal Müdahale Hizmetleri Yıl Sonu Çalışma Raporlarının Hazırlanması                                                                                                                               </w:t>
            </w:r>
          </w:p>
        </w:tc>
        <w:tc>
          <w:tcPr>
            <w:tcW w:w="1701" w:type="dxa"/>
            <w:vMerge w:val="restart"/>
            <w:tcBorders>
              <w:right w:val="thinThickThinLargeGap" w:sz="24" w:space="0" w:color="auto"/>
            </w:tcBorders>
            <w:shd w:val="clear" w:color="auto" w:fill="auto"/>
            <w:vAlign w:val="center"/>
            <w:hideMark/>
          </w:tcPr>
          <w:p w:rsidR="003F57B4" w:rsidRPr="00FD6B47" w:rsidRDefault="003F57B4" w:rsidP="00FD6B4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Yılsonu etkinlikleri</w:t>
            </w:r>
          </w:p>
        </w:tc>
      </w:tr>
      <w:tr w:rsidR="003F57B4" w:rsidRPr="0092547A" w:rsidTr="00FD6B47">
        <w:trPr>
          <w:trHeight w:val="567"/>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shd w:val="clear" w:color="auto" w:fill="auto"/>
            <w:vAlign w:val="center"/>
            <w:hideMark/>
          </w:tcPr>
          <w:p w:rsidR="003F57B4" w:rsidRPr="00FD6B47" w:rsidRDefault="003F57B4" w:rsidP="00FD6B47">
            <w:pPr>
              <w:spacing w:after="0" w:line="240" w:lineRule="auto"/>
              <w:rPr>
                <w:rFonts w:ascii="Arial" w:eastAsia="Times New Roman" w:hAnsi="Arial" w:cs="Arial"/>
                <w:sz w:val="24"/>
                <w:szCs w:val="24"/>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FD6B47">
        <w:trPr>
          <w:trHeight w:val="673"/>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shd w:val="clear" w:color="auto" w:fill="auto"/>
            <w:vAlign w:val="center"/>
            <w:hideMark/>
          </w:tcPr>
          <w:p w:rsidR="003F57B4" w:rsidRPr="00FD6B47" w:rsidRDefault="003F57B4" w:rsidP="00FD6B47">
            <w:pPr>
              <w:spacing w:after="0" w:line="240" w:lineRule="auto"/>
              <w:rPr>
                <w:rFonts w:ascii="Arial" w:eastAsia="Times New Roman" w:hAnsi="Arial" w:cs="Arial"/>
                <w:sz w:val="24"/>
                <w:szCs w:val="24"/>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46"/>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shd w:val="clear" w:color="auto" w:fill="auto"/>
            <w:vAlign w:val="center"/>
            <w:hideMark/>
          </w:tcPr>
          <w:p w:rsidR="003F57B4" w:rsidRPr="00FD6B47" w:rsidRDefault="003F57B4" w:rsidP="00FD6B47">
            <w:pPr>
              <w:spacing w:after="0" w:line="240" w:lineRule="auto"/>
              <w:rPr>
                <w:rFonts w:ascii="Arial" w:eastAsia="Times New Roman" w:hAnsi="Arial" w:cs="Arial"/>
                <w:sz w:val="24"/>
                <w:szCs w:val="24"/>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9C0F30">
        <w:trPr>
          <w:trHeight w:val="300"/>
        </w:trPr>
        <w:tc>
          <w:tcPr>
            <w:tcW w:w="2197" w:type="dxa"/>
            <w:gridSpan w:val="3"/>
            <w:vMerge w:val="restart"/>
            <w:tcBorders>
              <w:left w:val="thinThickThinLargeGap" w:sz="24" w:space="0" w:color="auto"/>
            </w:tcBorders>
            <w:shd w:val="clear" w:color="auto" w:fill="auto"/>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4.HAFTA</w:t>
            </w:r>
            <w:r w:rsidRPr="0092547A">
              <w:rPr>
                <w:rFonts w:ascii="Arial" w:eastAsia="Times New Roman" w:hAnsi="Arial" w:cs="Arial"/>
                <w:b/>
                <w:bCs/>
                <w:sz w:val="18"/>
                <w:szCs w:val="18"/>
                <w:lang w:eastAsia="tr-TR"/>
              </w:rPr>
              <w:br/>
              <w:t>(20-24 Haziran)</w:t>
            </w:r>
          </w:p>
        </w:tc>
        <w:tc>
          <w:tcPr>
            <w:tcW w:w="13133" w:type="dxa"/>
            <w:gridSpan w:val="5"/>
            <w:vMerge w:val="restart"/>
            <w:tcBorders>
              <w:right w:val="thinThickThinLargeGap" w:sz="24" w:space="0" w:color="auto"/>
            </w:tcBorders>
            <w:shd w:val="clear" w:color="auto" w:fill="auto"/>
            <w:vAlign w:val="center"/>
            <w:hideMark/>
          </w:tcPr>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t>►Bireysel Gelişim Raporlarının tamamlanarak RAM'a gönderilmesi</w:t>
            </w:r>
          </w:p>
        </w:tc>
      </w:tr>
      <w:tr w:rsidR="003F57B4" w:rsidRPr="0092547A" w:rsidTr="009C0F30">
        <w:trPr>
          <w:trHeight w:val="220"/>
        </w:trPr>
        <w:tc>
          <w:tcPr>
            <w:tcW w:w="2197" w:type="dxa"/>
            <w:gridSpan w:val="3"/>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13133" w:type="dxa"/>
            <w:gridSpan w:val="5"/>
            <w:vMerge/>
            <w:tcBorders>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r w:rsidR="003F57B4" w:rsidRPr="0092547A" w:rsidTr="00705B4E">
        <w:trPr>
          <w:trHeight w:val="643"/>
        </w:trPr>
        <w:tc>
          <w:tcPr>
            <w:tcW w:w="2197" w:type="dxa"/>
            <w:gridSpan w:val="3"/>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13133" w:type="dxa"/>
            <w:gridSpan w:val="5"/>
            <w:vMerge/>
            <w:tcBorders>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r w:rsidR="003F57B4" w:rsidRPr="0092547A" w:rsidTr="009C0F30">
        <w:trPr>
          <w:trHeight w:val="300"/>
        </w:trPr>
        <w:tc>
          <w:tcPr>
            <w:tcW w:w="2197" w:type="dxa"/>
            <w:gridSpan w:val="3"/>
            <w:vMerge w:val="restart"/>
            <w:tcBorders>
              <w:left w:val="thinThickThinLargeGap" w:sz="24" w:space="0" w:color="auto"/>
            </w:tcBorders>
            <w:shd w:val="clear" w:color="auto" w:fill="auto"/>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 xml:space="preserve"> 5</w:t>
            </w:r>
            <w:r w:rsidRPr="0092547A">
              <w:rPr>
                <w:rFonts w:ascii="Arial" w:eastAsia="Times New Roman" w:hAnsi="Arial" w:cs="Arial"/>
                <w:b/>
                <w:bCs/>
                <w:sz w:val="18"/>
                <w:szCs w:val="18"/>
                <w:lang w:eastAsia="tr-TR"/>
              </w:rPr>
              <w:t>. HAFTA</w:t>
            </w:r>
            <w:r w:rsidRPr="0092547A">
              <w:rPr>
                <w:rFonts w:ascii="Arial" w:eastAsia="Times New Roman" w:hAnsi="Arial" w:cs="Arial"/>
                <w:b/>
                <w:bCs/>
                <w:sz w:val="18"/>
                <w:szCs w:val="18"/>
                <w:lang w:eastAsia="tr-TR"/>
              </w:rPr>
              <w:br/>
              <w:t>(27-30 Haziran)</w:t>
            </w:r>
          </w:p>
        </w:tc>
        <w:tc>
          <w:tcPr>
            <w:tcW w:w="13133" w:type="dxa"/>
            <w:gridSpan w:val="5"/>
            <w:vMerge/>
            <w:tcBorders>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r w:rsidR="003F57B4" w:rsidRPr="0092547A" w:rsidTr="003D6333">
        <w:trPr>
          <w:trHeight w:val="1330"/>
        </w:trPr>
        <w:tc>
          <w:tcPr>
            <w:tcW w:w="2197" w:type="dxa"/>
            <w:gridSpan w:val="3"/>
            <w:vMerge/>
            <w:tcBorders>
              <w:left w:val="thinThickThinLargeGap" w:sz="24" w:space="0" w:color="auto"/>
              <w:bottom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13133" w:type="dxa"/>
            <w:gridSpan w:val="5"/>
            <w:vMerge/>
            <w:tcBorders>
              <w:bottom w:val="thinThickThinLargeGap" w:sz="24" w:space="0" w:color="auto"/>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bl>
    <w:p w:rsidR="00202DE4" w:rsidRDefault="00202DE4"/>
    <w:p w:rsidR="00C32BC7" w:rsidRDefault="00C32BC7"/>
    <w:tbl>
      <w:tblPr>
        <w:tblW w:w="15116" w:type="dxa"/>
        <w:jc w:val="center"/>
        <w:tblCellMar>
          <w:left w:w="70" w:type="dxa"/>
          <w:right w:w="70" w:type="dxa"/>
        </w:tblCellMar>
        <w:tblLook w:val="04A0"/>
      </w:tblPr>
      <w:tblGrid>
        <w:gridCol w:w="15116"/>
      </w:tblGrid>
      <w:tr w:rsidR="00C32BC7" w:rsidRPr="0092547A" w:rsidTr="002B55EF">
        <w:trPr>
          <w:trHeight w:val="6389"/>
          <w:jc w:val="center"/>
        </w:trPr>
        <w:tc>
          <w:tcPr>
            <w:tcW w:w="15116" w:type="dxa"/>
            <w:tcBorders>
              <w:top w:val="thinThickThinLargeGap" w:sz="24" w:space="0" w:color="auto"/>
              <w:left w:val="thinThickThinLargeGap" w:sz="24" w:space="0" w:color="auto"/>
              <w:bottom w:val="thinThickThinLargeGap" w:sz="24" w:space="0" w:color="auto"/>
              <w:right w:val="thinThickThinLargeGap" w:sz="24" w:space="0" w:color="auto"/>
            </w:tcBorders>
            <w:shd w:val="clear" w:color="auto" w:fill="auto"/>
            <w:tcMar>
              <w:top w:w="113" w:type="dxa"/>
              <w:left w:w="170" w:type="dxa"/>
              <w:bottom w:w="113" w:type="dxa"/>
              <w:right w:w="170" w:type="dxa"/>
            </w:tcMar>
            <w:hideMark/>
          </w:tcPr>
          <w:p w:rsidR="00C32BC7" w:rsidRPr="0092547A" w:rsidRDefault="00C32BC7" w:rsidP="00C32BC7">
            <w:pPr>
              <w:spacing w:after="240" w:line="240" w:lineRule="auto"/>
              <w:rPr>
                <w:rFonts w:ascii="Arial" w:eastAsia="Times New Roman" w:hAnsi="Arial" w:cs="Arial"/>
                <w:sz w:val="20"/>
                <w:szCs w:val="20"/>
                <w:lang w:eastAsia="tr-TR"/>
              </w:rPr>
            </w:pPr>
            <w:r w:rsidRPr="0092547A">
              <w:rPr>
                <w:rFonts w:ascii="Arial" w:eastAsia="Times New Roman" w:hAnsi="Arial" w:cs="Arial"/>
                <w:sz w:val="20"/>
                <w:szCs w:val="20"/>
                <w:lang w:eastAsia="tr-TR"/>
              </w:rPr>
              <w:t xml:space="preserve">     </w:t>
            </w:r>
            <w:r w:rsidRPr="0092547A">
              <w:rPr>
                <w:rFonts w:ascii="Arial" w:eastAsia="Times New Roman" w:hAnsi="Arial" w:cs="Arial"/>
                <w:sz w:val="20"/>
                <w:szCs w:val="20"/>
                <w:lang w:eastAsia="tr-TR"/>
              </w:rPr>
              <w:br/>
              <w:t xml:space="preserve">           Özel Eğitim Rehberlik ve Danışma Hizmetleri Genel Müdürlüğü'nün 14.04.</w:t>
            </w:r>
            <w:r w:rsidR="0008479F" w:rsidRPr="0092547A">
              <w:rPr>
                <w:rFonts w:ascii="Arial" w:eastAsia="Times New Roman" w:hAnsi="Arial" w:cs="Arial"/>
                <w:sz w:val="20"/>
                <w:szCs w:val="20"/>
                <w:lang w:eastAsia="tr-TR"/>
              </w:rPr>
              <w:t>2011 tarihi, 37 sayılı kararı</w:t>
            </w:r>
            <w:r w:rsidRPr="0092547A">
              <w:rPr>
                <w:rFonts w:ascii="Arial" w:eastAsia="Times New Roman" w:hAnsi="Arial" w:cs="Arial"/>
                <w:sz w:val="20"/>
                <w:szCs w:val="20"/>
                <w:lang w:eastAsia="tr-TR"/>
              </w:rPr>
              <w:t xml:space="preserve"> ile kabul edilen "</w:t>
            </w:r>
            <w:r w:rsidR="0008479F" w:rsidRPr="0092547A">
              <w:rPr>
                <w:rFonts w:ascii="Arial" w:eastAsia="Times New Roman" w:hAnsi="Arial" w:cs="Arial"/>
                <w:sz w:val="20"/>
                <w:szCs w:val="20"/>
                <w:lang w:eastAsia="tr-TR"/>
              </w:rPr>
              <w:t>Ortaöğretim Rehberlik ve Yönlendirme</w:t>
            </w:r>
            <w:r w:rsidRPr="0092547A">
              <w:rPr>
                <w:rFonts w:ascii="Arial" w:eastAsia="Times New Roman" w:hAnsi="Arial" w:cs="Arial"/>
                <w:sz w:val="20"/>
                <w:szCs w:val="20"/>
                <w:lang w:eastAsia="tr-TR"/>
              </w:rPr>
              <w:t xml:space="preserve"> Dersi  (9-12.sınıflar) Programı"  uygulamaya </w:t>
            </w:r>
            <w:r w:rsidR="0008479F" w:rsidRPr="0092547A">
              <w:rPr>
                <w:rFonts w:ascii="Arial" w:eastAsia="Times New Roman" w:hAnsi="Arial" w:cs="Arial"/>
                <w:sz w:val="20"/>
                <w:szCs w:val="20"/>
                <w:lang w:eastAsia="tr-TR"/>
              </w:rPr>
              <w:t>konulmuştur. Uygulamaya konulan</w:t>
            </w:r>
            <w:r w:rsidRPr="0092547A">
              <w:rPr>
                <w:rFonts w:ascii="Arial" w:eastAsia="Times New Roman" w:hAnsi="Arial" w:cs="Arial"/>
                <w:sz w:val="20"/>
                <w:szCs w:val="20"/>
                <w:lang w:eastAsia="tr-TR"/>
              </w:rPr>
              <w:t xml:space="preserve"> "Ortaöğretim </w:t>
            </w:r>
            <w:r w:rsidR="0008479F" w:rsidRPr="0092547A">
              <w:rPr>
                <w:rFonts w:ascii="Arial" w:eastAsia="Times New Roman" w:hAnsi="Arial" w:cs="Arial"/>
                <w:sz w:val="20"/>
                <w:szCs w:val="20"/>
                <w:lang w:eastAsia="tr-TR"/>
              </w:rPr>
              <w:t>Rehberlik ve Yönlendirme</w:t>
            </w:r>
            <w:r w:rsidRPr="0092547A">
              <w:rPr>
                <w:rFonts w:ascii="Arial" w:eastAsia="Times New Roman" w:hAnsi="Arial" w:cs="Arial"/>
                <w:sz w:val="20"/>
                <w:szCs w:val="20"/>
                <w:lang w:eastAsia="tr-TR"/>
              </w:rPr>
              <w:t xml:space="preserve"> Dersi (9-12.sınıflar) Programında yer alan etkinliklerle entegrasyonu sağlamak amacı ile çerçeve programların aşağıdaki açıklamalara göre düzenlenmesi gerekmektedir. Bu düzenlemede yapılacak işlem; gerçekleştirilecek PDR hizmetlerinin aşağıda belirtilen program unsurlarına göre sınıflandırılarak çerçeve programa yerleştirilmesinden ibarettir. Bu işleme ilişkin bir örnek de aşağıda sunulmuştur. </w:t>
            </w:r>
            <w:r w:rsidRPr="0092547A">
              <w:rPr>
                <w:rFonts w:ascii="Arial" w:eastAsia="Times New Roman" w:hAnsi="Arial" w:cs="Arial"/>
                <w:sz w:val="20"/>
                <w:szCs w:val="20"/>
                <w:lang w:eastAsia="tr-TR"/>
              </w:rPr>
              <w:br/>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t xml:space="preserve">A-Grup Rehberliği: </w:t>
            </w:r>
            <w:r w:rsidRPr="0092547A">
              <w:rPr>
                <w:rFonts w:ascii="Arial" w:eastAsia="Times New Roman" w:hAnsi="Arial" w:cs="Arial"/>
                <w:sz w:val="20"/>
                <w:szCs w:val="20"/>
                <w:lang w:eastAsia="tr-TR"/>
              </w:rPr>
              <w:br/>
              <w:t xml:space="preserve"> a</w:t>
            </w:r>
            <w:proofErr w:type="gramStart"/>
            <w:r w:rsidRPr="0092547A">
              <w:rPr>
                <w:rFonts w:ascii="Arial" w:eastAsia="Times New Roman" w:hAnsi="Arial" w:cs="Arial"/>
                <w:sz w:val="20"/>
                <w:szCs w:val="20"/>
                <w:lang w:eastAsia="tr-TR"/>
              </w:rPr>
              <w:t>)</w:t>
            </w:r>
            <w:proofErr w:type="gramEnd"/>
            <w:r w:rsidRPr="0092547A">
              <w:rPr>
                <w:rFonts w:ascii="Arial" w:eastAsia="Times New Roman" w:hAnsi="Arial" w:cs="Arial"/>
                <w:sz w:val="20"/>
                <w:szCs w:val="20"/>
                <w:lang w:eastAsia="tr-TR"/>
              </w:rPr>
              <w:t xml:space="preserve"> İlköğretim ve orta öğretim kurumları sınıf rehberlik programında yer alan kazanımlara yönelik rehberlik etkinlikleri.</w:t>
            </w:r>
            <w:r w:rsidRPr="0092547A">
              <w:rPr>
                <w:rFonts w:ascii="Arial" w:eastAsia="Times New Roman" w:hAnsi="Arial" w:cs="Arial"/>
                <w:sz w:val="20"/>
                <w:szCs w:val="20"/>
                <w:lang w:eastAsia="tr-TR"/>
              </w:rPr>
              <w:br/>
              <w:t xml:space="preserve"> b) Sınıf rehberlik programı dışında, okul çapında öğrencilere yönelik düzenlenen grup rehberliği etkinlikleri. </w:t>
            </w:r>
            <w:r w:rsidRPr="0092547A">
              <w:rPr>
                <w:rFonts w:ascii="Arial" w:eastAsia="Times New Roman" w:hAnsi="Arial" w:cs="Arial"/>
                <w:sz w:val="20"/>
                <w:szCs w:val="20"/>
                <w:lang w:eastAsia="tr-TR"/>
              </w:rPr>
              <w:br/>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t>B-Bireysel Planlama</w:t>
            </w:r>
            <w:r w:rsidRPr="0092547A">
              <w:rPr>
                <w:rFonts w:ascii="Arial" w:eastAsia="Times New Roman" w:hAnsi="Arial" w:cs="Arial"/>
                <w:sz w:val="20"/>
                <w:szCs w:val="20"/>
                <w:lang w:eastAsia="tr-TR"/>
              </w:rPr>
              <w:t>: Öğrencilerin eğitsel ve mesleki geleceklerini sağlıklı bir biçimde planlamalarına yardımcı olmak amacıyla; bireyi tanıma, yöneltme, yerleştirme ve izleme hizmetleri çerçevesinde gerçekleştirilecek, bireysel görüşmeler, bireysel ya da grup test veya ölçeklerinin uygulanması, sonuçlar hakkında geribildirim verilmesi gibi tüm etkinlikler bu bölümde yer alır.</w:t>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br/>
            </w:r>
            <w:proofErr w:type="gramStart"/>
            <w:r w:rsidRPr="0092547A">
              <w:rPr>
                <w:rFonts w:ascii="Arial" w:eastAsia="Times New Roman" w:hAnsi="Arial" w:cs="Arial"/>
                <w:b/>
                <w:bCs/>
                <w:sz w:val="20"/>
                <w:szCs w:val="20"/>
                <w:lang w:eastAsia="tr-TR"/>
              </w:rPr>
              <w:t>C-Müdahale Hizmetleri:</w:t>
            </w:r>
            <w:r w:rsidRPr="0092547A">
              <w:rPr>
                <w:rFonts w:ascii="Arial" w:eastAsia="Times New Roman" w:hAnsi="Arial" w:cs="Arial"/>
                <w:sz w:val="20"/>
                <w:szCs w:val="20"/>
                <w:lang w:eastAsia="tr-TR"/>
              </w:rPr>
              <w:t xml:space="preserve"> Her hangi bir yeterlik alanında, sınıf rehberliği dışında yardım gerektiren, yoğun ihtiyaç gösteren ya da sorun yaşayan öğrencilere yönelik her türlü bireysel ya da grupla gerçekleştirilen etkinlikler (bireysel ya da grupla psikolojik danışma, krize müdahale, vb) ile bu hizmetlerden yararlanacak öğrencilerin tespitine yönelik çalışmalar bu bölümde yer alır. </w:t>
            </w:r>
            <w:proofErr w:type="gramEnd"/>
            <w:r w:rsidRPr="0092547A">
              <w:rPr>
                <w:rFonts w:ascii="Arial" w:eastAsia="Times New Roman" w:hAnsi="Arial" w:cs="Arial"/>
                <w:sz w:val="20"/>
                <w:szCs w:val="20"/>
                <w:lang w:eastAsia="tr-TR"/>
              </w:rPr>
              <w:t>Ayrıca önleyici müdahale kapsamında sorun yaşaması muhtemel risk gruplarındaki öğrencilere yönelik çalışmalar da (“Psikoeğitim”,“Hayata Sahip Çıkmak”, “Haydi Kızlar Okula”, “Psikososyal”, “Temel Önleme”, “Eğitim Ortamlarında Şiddetin Azaltılması ve Önlenmesi çalışması” vb.) bu bölümde yer alır.</w:t>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br/>
              <w:t>D-Program Geliştirme, Araştırma, Müşavirlik ve Profesyonel Gelişim:</w:t>
            </w:r>
            <w:r w:rsidRPr="0092547A">
              <w:rPr>
                <w:rFonts w:ascii="Arial" w:eastAsia="Times New Roman" w:hAnsi="Arial" w:cs="Arial"/>
                <w:sz w:val="20"/>
                <w:szCs w:val="20"/>
                <w:lang w:eastAsia="tr-TR"/>
              </w:rPr>
              <w:t xml:space="preserve"> Okul ve sınıf rehberlik programlarının; planlanması, hazırlanması, uygulanması ve değerlendirmesine yönelik etkinlikler, araştırma etkinlikleri, kurullara, toplantılara, kongre, </w:t>
            </w:r>
            <w:proofErr w:type="gramStart"/>
            <w:r w:rsidRPr="0092547A">
              <w:rPr>
                <w:rFonts w:ascii="Arial" w:eastAsia="Times New Roman" w:hAnsi="Arial" w:cs="Arial"/>
                <w:sz w:val="20"/>
                <w:szCs w:val="20"/>
                <w:lang w:eastAsia="tr-TR"/>
              </w:rPr>
              <w:t>sempozyum</w:t>
            </w:r>
            <w:proofErr w:type="gramEnd"/>
            <w:r w:rsidRPr="0092547A">
              <w:rPr>
                <w:rFonts w:ascii="Arial" w:eastAsia="Times New Roman" w:hAnsi="Arial" w:cs="Arial"/>
                <w:sz w:val="20"/>
                <w:szCs w:val="20"/>
                <w:lang w:eastAsia="tr-TR"/>
              </w:rPr>
              <w:t xml:space="preserve"> v.b. gibi bilimsel etkinlikler katılma, hizmet içi eğitime katılma, veli, öğretmen ve yöneticilere müşavirlik, halkla ilişkiler gibi tüm etkinlikler bu grupta yer alırlar. </w:t>
            </w:r>
            <w:r w:rsidRPr="0092547A">
              <w:rPr>
                <w:rFonts w:ascii="Arial" w:eastAsia="Times New Roman" w:hAnsi="Arial" w:cs="Arial"/>
                <w:sz w:val="20"/>
                <w:szCs w:val="20"/>
                <w:lang w:eastAsia="tr-TR"/>
              </w:rPr>
              <w:br/>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t>E-Diğer:</w:t>
            </w:r>
            <w:r w:rsidRPr="0092547A">
              <w:rPr>
                <w:rFonts w:ascii="Arial" w:eastAsia="Times New Roman" w:hAnsi="Arial" w:cs="Arial"/>
                <w:sz w:val="20"/>
                <w:szCs w:val="20"/>
                <w:lang w:eastAsia="tr-TR"/>
              </w:rPr>
              <w:t xml:space="preserve">  Programın diğer unsurları içine yerleştirilemeyen etkinlikler bu grupta yer alır (“belirli gün ve haftalarla ilgili çalışmalar vb.”)</w:t>
            </w:r>
          </w:p>
        </w:tc>
      </w:tr>
    </w:tbl>
    <w:p w:rsidR="00C801A8" w:rsidRPr="002B55EF" w:rsidRDefault="00C801A8">
      <w:pPr>
        <w:rPr>
          <w:sz w:val="24"/>
          <w:szCs w:val="24"/>
        </w:rPr>
      </w:pPr>
    </w:p>
    <w:tbl>
      <w:tblPr>
        <w:tblStyle w:val="TabloKlavuzu"/>
        <w:tblW w:w="0" w:type="auto"/>
        <w:jc w:val="center"/>
        <w:tblBorders>
          <w:top w:val="single" w:sz="2" w:space="0" w:color="DAEEF3" w:themeColor="accent5" w:themeTint="33"/>
          <w:left w:val="single" w:sz="2" w:space="0" w:color="DAEEF3" w:themeColor="accent5" w:themeTint="33"/>
          <w:bottom w:val="single" w:sz="2" w:space="0" w:color="DAEEF3" w:themeColor="accent5" w:themeTint="33"/>
          <w:right w:val="single" w:sz="2" w:space="0" w:color="DAEEF3" w:themeColor="accent5" w:themeTint="33"/>
          <w:insideH w:val="single" w:sz="2" w:space="0" w:color="DAEEF3" w:themeColor="accent5" w:themeTint="33"/>
          <w:insideV w:val="single" w:sz="2" w:space="0" w:color="DAEEF3" w:themeColor="accent5" w:themeTint="33"/>
        </w:tblBorders>
        <w:tblLook w:val="04A0"/>
      </w:tblPr>
      <w:tblGrid>
        <w:gridCol w:w="2622"/>
        <w:gridCol w:w="2693"/>
        <w:gridCol w:w="2552"/>
        <w:gridCol w:w="3543"/>
        <w:gridCol w:w="3016"/>
      </w:tblGrid>
      <w:tr w:rsidR="0092547A" w:rsidRPr="0092547A" w:rsidTr="002B55EF">
        <w:trPr>
          <w:jc w:val="center"/>
        </w:trPr>
        <w:tc>
          <w:tcPr>
            <w:tcW w:w="2622"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Nikriz AKÇAY</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Öğretmeni</w:t>
            </w:r>
          </w:p>
        </w:tc>
        <w:tc>
          <w:tcPr>
            <w:tcW w:w="2693"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Tekin AKBAŞ</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Öğretmeni</w:t>
            </w:r>
          </w:p>
        </w:tc>
        <w:tc>
          <w:tcPr>
            <w:tcW w:w="2552"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Emrah AYDEMİR</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Öğretmeni</w:t>
            </w:r>
          </w:p>
        </w:tc>
        <w:tc>
          <w:tcPr>
            <w:tcW w:w="3543"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Engin ŞAHİN</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Hizmetleri Bölüm Başkanı</w:t>
            </w:r>
          </w:p>
        </w:tc>
        <w:tc>
          <w:tcPr>
            <w:tcW w:w="3016"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Tekin YILDIRIM</w:t>
            </w:r>
          </w:p>
          <w:p w:rsidR="001279DF" w:rsidRPr="0092547A" w:rsidRDefault="001279DF" w:rsidP="0092547A">
            <w:pPr>
              <w:jc w:val="center"/>
              <w:rPr>
                <w:rFonts w:ascii="Arial" w:hAnsi="Arial" w:cs="Arial"/>
                <w:sz w:val="20"/>
                <w:szCs w:val="20"/>
              </w:rPr>
            </w:pPr>
            <w:r w:rsidRPr="0092547A">
              <w:rPr>
                <w:rFonts w:ascii="Arial" w:hAnsi="Arial" w:cs="Arial"/>
                <w:sz w:val="20"/>
                <w:szCs w:val="20"/>
              </w:rPr>
              <w:t>RAM Müdür Yardımcısı</w:t>
            </w:r>
          </w:p>
        </w:tc>
      </w:tr>
      <w:tr w:rsidR="0092547A" w:rsidRPr="0092547A" w:rsidTr="002B55EF">
        <w:trPr>
          <w:jc w:val="center"/>
        </w:trPr>
        <w:tc>
          <w:tcPr>
            <w:tcW w:w="2622" w:type="dxa"/>
            <w:vAlign w:val="center"/>
          </w:tcPr>
          <w:p w:rsidR="001279DF" w:rsidRPr="0092547A" w:rsidRDefault="001279DF" w:rsidP="0092547A">
            <w:pPr>
              <w:jc w:val="center"/>
              <w:rPr>
                <w:rFonts w:ascii="Arial" w:hAnsi="Arial" w:cs="Arial"/>
                <w:sz w:val="20"/>
                <w:szCs w:val="20"/>
              </w:rPr>
            </w:pPr>
          </w:p>
        </w:tc>
        <w:tc>
          <w:tcPr>
            <w:tcW w:w="2693" w:type="dxa"/>
            <w:vAlign w:val="center"/>
          </w:tcPr>
          <w:p w:rsidR="001279DF" w:rsidRPr="0092547A" w:rsidRDefault="001279DF" w:rsidP="0092547A">
            <w:pPr>
              <w:jc w:val="center"/>
              <w:rPr>
                <w:rFonts w:ascii="Arial" w:hAnsi="Arial" w:cs="Arial"/>
                <w:sz w:val="20"/>
                <w:szCs w:val="20"/>
              </w:rPr>
            </w:pPr>
          </w:p>
        </w:tc>
        <w:tc>
          <w:tcPr>
            <w:tcW w:w="2552" w:type="dxa"/>
            <w:vAlign w:val="center"/>
          </w:tcPr>
          <w:p w:rsidR="0092547A" w:rsidRPr="0092547A" w:rsidRDefault="0092547A" w:rsidP="0092547A">
            <w:pPr>
              <w:jc w:val="center"/>
              <w:rPr>
                <w:rFonts w:ascii="Arial" w:hAnsi="Arial" w:cs="Arial"/>
                <w:sz w:val="20"/>
                <w:szCs w:val="20"/>
              </w:rPr>
            </w:pPr>
          </w:p>
          <w:p w:rsidR="001279DF" w:rsidRPr="0092547A" w:rsidRDefault="00C801A8" w:rsidP="0092547A">
            <w:pPr>
              <w:jc w:val="center"/>
              <w:rPr>
                <w:rFonts w:ascii="Arial" w:hAnsi="Arial" w:cs="Arial"/>
                <w:sz w:val="20"/>
                <w:szCs w:val="20"/>
              </w:rPr>
            </w:pPr>
            <w:r>
              <w:rPr>
                <w:rFonts w:ascii="Arial" w:hAnsi="Arial" w:cs="Arial"/>
                <w:sz w:val="20"/>
                <w:szCs w:val="20"/>
              </w:rPr>
              <w:t>10</w:t>
            </w:r>
            <w:r w:rsidR="00F56B92" w:rsidRPr="0092547A">
              <w:rPr>
                <w:rFonts w:ascii="Arial" w:hAnsi="Arial" w:cs="Arial"/>
                <w:sz w:val="20"/>
                <w:szCs w:val="20"/>
              </w:rPr>
              <w:t>.09.2015</w:t>
            </w:r>
          </w:p>
          <w:p w:rsidR="001279DF" w:rsidRPr="0092547A" w:rsidRDefault="001279DF" w:rsidP="0092547A">
            <w:pPr>
              <w:jc w:val="center"/>
              <w:rPr>
                <w:rFonts w:ascii="Arial" w:hAnsi="Arial" w:cs="Arial"/>
                <w:sz w:val="20"/>
                <w:szCs w:val="20"/>
              </w:rPr>
            </w:pPr>
            <w:r w:rsidRPr="0092547A">
              <w:rPr>
                <w:rFonts w:ascii="Arial" w:hAnsi="Arial" w:cs="Arial"/>
                <w:sz w:val="20"/>
                <w:szCs w:val="20"/>
              </w:rPr>
              <w:t>UYGUNDUR</w:t>
            </w:r>
          </w:p>
          <w:p w:rsidR="001279DF" w:rsidRPr="0092547A" w:rsidRDefault="001279DF" w:rsidP="0092547A">
            <w:pPr>
              <w:jc w:val="center"/>
              <w:rPr>
                <w:rFonts w:ascii="Arial" w:hAnsi="Arial" w:cs="Arial"/>
                <w:sz w:val="20"/>
                <w:szCs w:val="20"/>
              </w:rPr>
            </w:pPr>
            <w:r w:rsidRPr="0092547A">
              <w:rPr>
                <w:rFonts w:ascii="Arial" w:hAnsi="Arial" w:cs="Arial"/>
                <w:sz w:val="20"/>
                <w:szCs w:val="20"/>
              </w:rPr>
              <w:t>Mehmet Metin KAYA</w:t>
            </w:r>
          </w:p>
          <w:p w:rsidR="001279DF" w:rsidRPr="0092547A" w:rsidRDefault="001279DF" w:rsidP="0092547A">
            <w:pPr>
              <w:jc w:val="center"/>
              <w:rPr>
                <w:rFonts w:ascii="Arial" w:hAnsi="Arial" w:cs="Arial"/>
                <w:sz w:val="20"/>
                <w:szCs w:val="20"/>
              </w:rPr>
            </w:pPr>
            <w:r w:rsidRPr="0092547A">
              <w:rPr>
                <w:rFonts w:ascii="Arial" w:hAnsi="Arial" w:cs="Arial"/>
                <w:sz w:val="20"/>
                <w:szCs w:val="20"/>
              </w:rPr>
              <w:t>İpekyolu RAM Müdürü</w:t>
            </w:r>
          </w:p>
        </w:tc>
        <w:tc>
          <w:tcPr>
            <w:tcW w:w="3543" w:type="dxa"/>
            <w:vAlign w:val="center"/>
          </w:tcPr>
          <w:p w:rsidR="001279DF" w:rsidRPr="0092547A" w:rsidRDefault="001279DF" w:rsidP="0092547A">
            <w:pPr>
              <w:jc w:val="center"/>
              <w:rPr>
                <w:rFonts w:ascii="Arial" w:hAnsi="Arial" w:cs="Arial"/>
                <w:sz w:val="20"/>
                <w:szCs w:val="20"/>
              </w:rPr>
            </w:pPr>
          </w:p>
        </w:tc>
        <w:tc>
          <w:tcPr>
            <w:tcW w:w="3016" w:type="dxa"/>
            <w:vAlign w:val="center"/>
          </w:tcPr>
          <w:p w:rsidR="001279DF" w:rsidRPr="0092547A" w:rsidRDefault="001279DF" w:rsidP="0092547A">
            <w:pPr>
              <w:jc w:val="center"/>
              <w:rPr>
                <w:rFonts w:ascii="Arial" w:hAnsi="Arial" w:cs="Arial"/>
                <w:sz w:val="20"/>
                <w:szCs w:val="20"/>
              </w:rPr>
            </w:pPr>
          </w:p>
        </w:tc>
      </w:tr>
    </w:tbl>
    <w:p w:rsidR="00303D85" w:rsidRPr="0008479F" w:rsidRDefault="00303D85">
      <w:pPr>
        <w:rPr>
          <w:sz w:val="16"/>
          <w:szCs w:val="16"/>
        </w:rPr>
      </w:pPr>
    </w:p>
    <w:sectPr w:rsidR="00303D85" w:rsidRPr="0008479F" w:rsidSect="00AE1761">
      <w:pgSz w:w="16838" w:h="11906" w:orient="landscape" w:code="9"/>
      <w:pgMar w:top="102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22" w:rsidRDefault="00366A22" w:rsidP="00935CD0">
      <w:pPr>
        <w:spacing w:after="0" w:line="240" w:lineRule="auto"/>
      </w:pPr>
      <w:r>
        <w:separator/>
      </w:r>
    </w:p>
  </w:endnote>
  <w:endnote w:type="continuationSeparator" w:id="0">
    <w:p w:rsidR="00366A22" w:rsidRDefault="00366A22" w:rsidP="00935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22" w:rsidRDefault="00366A22" w:rsidP="00935CD0">
      <w:pPr>
        <w:spacing w:after="0" w:line="240" w:lineRule="auto"/>
      </w:pPr>
      <w:r>
        <w:separator/>
      </w:r>
    </w:p>
  </w:footnote>
  <w:footnote w:type="continuationSeparator" w:id="0">
    <w:p w:rsidR="00366A22" w:rsidRDefault="00366A22" w:rsidP="00935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1A" w:rsidRDefault="001767C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5013" o:spid="_x0000_s6146" type="#_x0000_t75" style="position:absolute;margin-left:0;margin-top:0;width:488.65pt;height:300.25pt;z-index:-251657216;mso-position-horizontal:center;mso-position-horizontal-relative:margin;mso-position-vertical:center;mso-position-vertical-relative:margin" o:allowincell="f">
          <v:imagedata r:id="rId1" o:title="van ram filigra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1A" w:rsidRDefault="001767C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5014" o:spid="_x0000_s6147" type="#_x0000_t75" style="position:absolute;margin-left:0;margin-top:0;width:488.65pt;height:300.25pt;z-index:-251656192;mso-position-horizontal:center;mso-position-horizontal-relative:margin;mso-position-vertical:center;mso-position-vertical-relative:margin" o:allowincell="f">
          <v:imagedata r:id="rId1" o:title="van ram filigra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1A" w:rsidRDefault="001767C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5012" o:spid="_x0000_s6145" type="#_x0000_t75" style="position:absolute;margin-left:0;margin-top:0;width:488.65pt;height:300.25pt;z-index:-251658240;mso-position-horizontal:center;mso-position-horizontal-relative:margin;mso-position-vertical:center;mso-position-vertical-relative:margin" o:allowincell="f">
          <v:imagedata r:id="rId1" o:title="van ram filigra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8434">
      <o:colormenu v:ext="edit" fillcolor="none [664]"/>
    </o:shapedefaults>
    <o:shapelayout v:ext="edit">
      <o:idmap v:ext="edit" data="6"/>
    </o:shapelayout>
  </w:hdrShapeDefaults>
  <w:footnotePr>
    <w:footnote w:id="-1"/>
    <w:footnote w:id="0"/>
  </w:footnotePr>
  <w:endnotePr>
    <w:endnote w:id="-1"/>
    <w:endnote w:id="0"/>
  </w:endnotePr>
  <w:compat/>
  <w:rsids>
    <w:rsidRoot w:val="00F27B87"/>
    <w:rsid w:val="00004D39"/>
    <w:rsid w:val="00021FA3"/>
    <w:rsid w:val="00030657"/>
    <w:rsid w:val="00052D2F"/>
    <w:rsid w:val="000674CE"/>
    <w:rsid w:val="0006768D"/>
    <w:rsid w:val="00073C1A"/>
    <w:rsid w:val="0008479F"/>
    <w:rsid w:val="00087932"/>
    <w:rsid w:val="000C0ADB"/>
    <w:rsid w:val="000C3E27"/>
    <w:rsid w:val="000C6755"/>
    <w:rsid w:val="000E0BEF"/>
    <w:rsid w:val="000E0FAA"/>
    <w:rsid w:val="0010708C"/>
    <w:rsid w:val="00115CDD"/>
    <w:rsid w:val="001263BF"/>
    <w:rsid w:val="001279DF"/>
    <w:rsid w:val="00134BE5"/>
    <w:rsid w:val="001350FB"/>
    <w:rsid w:val="001401DA"/>
    <w:rsid w:val="00140795"/>
    <w:rsid w:val="0014218D"/>
    <w:rsid w:val="001436AC"/>
    <w:rsid w:val="00145267"/>
    <w:rsid w:val="0014772D"/>
    <w:rsid w:val="00147E4C"/>
    <w:rsid w:val="0015271F"/>
    <w:rsid w:val="00152EC8"/>
    <w:rsid w:val="001569B2"/>
    <w:rsid w:val="00157482"/>
    <w:rsid w:val="0016320E"/>
    <w:rsid w:val="001767CB"/>
    <w:rsid w:val="00177014"/>
    <w:rsid w:val="0018410F"/>
    <w:rsid w:val="001859F5"/>
    <w:rsid w:val="001866A8"/>
    <w:rsid w:val="00187084"/>
    <w:rsid w:val="001969EA"/>
    <w:rsid w:val="001A6BE0"/>
    <w:rsid w:val="001A753B"/>
    <w:rsid w:val="001B3370"/>
    <w:rsid w:val="001C4EBB"/>
    <w:rsid w:val="001D3BE6"/>
    <w:rsid w:val="001D4FF1"/>
    <w:rsid w:val="001D7BF6"/>
    <w:rsid w:val="001E6787"/>
    <w:rsid w:val="00202DE4"/>
    <w:rsid w:val="00204A1C"/>
    <w:rsid w:val="00205942"/>
    <w:rsid w:val="00206A62"/>
    <w:rsid w:val="00211CD8"/>
    <w:rsid w:val="002127E4"/>
    <w:rsid w:val="0021712C"/>
    <w:rsid w:val="002331B9"/>
    <w:rsid w:val="00235B96"/>
    <w:rsid w:val="00235CAF"/>
    <w:rsid w:val="0024033A"/>
    <w:rsid w:val="002560E7"/>
    <w:rsid w:val="00270960"/>
    <w:rsid w:val="00277896"/>
    <w:rsid w:val="00282644"/>
    <w:rsid w:val="002A1804"/>
    <w:rsid w:val="002A3509"/>
    <w:rsid w:val="002A494D"/>
    <w:rsid w:val="002A6DB2"/>
    <w:rsid w:val="002B55EF"/>
    <w:rsid w:val="002C45A7"/>
    <w:rsid w:val="002C6604"/>
    <w:rsid w:val="002C7D4A"/>
    <w:rsid w:val="002D6166"/>
    <w:rsid w:val="002E3C88"/>
    <w:rsid w:val="00303D85"/>
    <w:rsid w:val="00315F4A"/>
    <w:rsid w:val="00334E12"/>
    <w:rsid w:val="00344AD8"/>
    <w:rsid w:val="00345FDE"/>
    <w:rsid w:val="00354706"/>
    <w:rsid w:val="00354B81"/>
    <w:rsid w:val="00366A22"/>
    <w:rsid w:val="00373F23"/>
    <w:rsid w:val="00373F3F"/>
    <w:rsid w:val="00380FEB"/>
    <w:rsid w:val="0038246B"/>
    <w:rsid w:val="003838D9"/>
    <w:rsid w:val="00387452"/>
    <w:rsid w:val="00392327"/>
    <w:rsid w:val="003A7B5E"/>
    <w:rsid w:val="003B10C2"/>
    <w:rsid w:val="003B276B"/>
    <w:rsid w:val="003B5631"/>
    <w:rsid w:val="003D2E71"/>
    <w:rsid w:val="003D4760"/>
    <w:rsid w:val="003D6333"/>
    <w:rsid w:val="003D6A81"/>
    <w:rsid w:val="003E1B64"/>
    <w:rsid w:val="003E2351"/>
    <w:rsid w:val="003E2A35"/>
    <w:rsid w:val="003E5151"/>
    <w:rsid w:val="003E55E8"/>
    <w:rsid w:val="003F38AC"/>
    <w:rsid w:val="003F57B4"/>
    <w:rsid w:val="003F6AD5"/>
    <w:rsid w:val="0041222C"/>
    <w:rsid w:val="00414416"/>
    <w:rsid w:val="004253E7"/>
    <w:rsid w:val="0043012E"/>
    <w:rsid w:val="00435D43"/>
    <w:rsid w:val="00441280"/>
    <w:rsid w:val="00441BDA"/>
    <w:rsid w:val="00453445"/>
    <w:rsid w:val="004607A7"/>
    <w:rsid w:val="00461CBC"/>
    <w:rsid w:val="00473602"/>
    <w:rsid w:val="00494D21"/>
    <w:rsid w:val="004A1E3F"/>
    <w:rsid w:val="004A7551"/>
    <w:rsid w:val="004A79C8"/>
    <w:rsid w:val="004C4FE3"/>
    <w:rsid w:val="004D4F6D"/>
    <w:rsid w:val="004E4C70"/>
    <w:rsid w:val="004F2393"/>
    <w:rsid w:val="00505F5B"/>
    <w:rsid w:val="00506555"/>
    <w:rsid w:val="00514D66"/>
    <w:rsid w:val="00515E8E"/>
    <w:rsid w:val="00515FEB"/>
    <w:rsid w:val="00516EF7"/>
    <w:rsid w:val="00536700"/>
    <w:rsid w:val="00550471"/>
    <w:rsid w:val="0055230E"/>
    <w:rsid w:val="00560CD4"/>
    <w:rsid w:val="00563B50"/>
    <w:rsid w:val="00567BF8"/>
    <w:rsid w:val="0057165C"/>
    <w:rsid w:val="00580E54"/>
    <w:rsid w:val="0058335D"/>
    <w:rsid w:val="00583A14"/>
    <w:rsid w:val="00583EB9"/>
    <w:rsid w:val="00590596"/>
    <w:rsid w:val="00596937"/>
    <w:rsid w:val="005A2819"/>
    <w:rsid w:val="005A7B4B"/>
    <w:rsid w:val="005D0559"/>
    <w:rsid w:val="005D47D8"/>
    <w:rsid w:val="005E29CC"/>
    <w:rsid w:val="005E49DE"/>
    <w:rsid w:val="005E6C32"/>
    <w:rsid w:val="005F48EE"/>
    <w:rsid w:val="00625F38"/>
    <w:rsid w:val="00636B37"/>
    <w:rsid w:val="00652FDE"/>
    <w:rsid w:val="00661106"/>
    <w:rsid w:val="00662C94"/>
    <w:rsid w:val="00691B7C"/>
    <w:rsid w:val="00697C98"/>
    <w:rsid w:val="006B6C11"/>
    <w:rsid w:val="006C2F3F"/>
    <w:rsid w:val="006C53BC"/>
    <w:rsid w:val="006D3647"/>
    <w:rsid w:val="006D47EA"/>
    <w:rsid w:val="006E4ACF"/>
    <w:rsid w:val="006E5AF5"/>
    <w:rsid w:val="00705B4E"/>
    <w:rsid w:val="00705C70"/>
    <w:rsid w:val="007065BC"/>
    <w:rsid w:val="00710127"/>
    <w:rsid w:val="00722EBD"/>
    <w:rsid w:val="00723BBE"/>
    <w:rsid w:val="0073334A"/>
    <w:rsid w:val="00734005"/>
    <w:rsid w:val="007510A6"/>
    <w:rsid w:val="00753896"/>
    <w:rsid w:val="0075570E"/>
    <w:rsid w:val="00766B51"/>
    <w:rsid w:val="00775A1F"/>
    <w:rsid w:val="007820C6"/>
    <w:rsid w:val="007907A3"/>
    <w:rsid w:val="007A2420"/>
    <w:rsid w:val="007C3CFF"/>
    <w:rsid w:val="007E25E8"/>
    <w:rsid w:val="007F39FA"/>
    <w:rsid w:val="007F746E"/>
    <w:rsid w:val="00801ACE"/>
    <w:rsid w:val="00802931"/>
    <w:rsid w:val="008054BA"/>
    <w:rsid w:val="00805A80"/>
    <w:rsid w:val="00807447"/>
    <w:rsid w:val="00817B5C"/>
    <w:rsid w:val="008265B5"/>
    <w:rsid w:val="008540F4"/>
    <w:rsid w:val="0087179C"/>
    <w:rsid w:val="0087435C"/>
    <w:rsid w:val="00880AAE"/>
    <w:rsid w:val="008B1A21"/>
    <w:rsid w:val="008C57F3"/>
    <w:rsid w:val="008D3F99"/>
    <w:rsid w:val="008D45FF"/>
    <w:rsid w:val="008E349A"/>
    <w:rsid w:val="008F72FD"/>
    <w:rsid w:val="00915004"/>
    <w:rsid w:val="0092547A"/>
    <w:rsid w:val="00927DC4"/>
    <w:rsid w:val="00935CD0"/>
    <w:rsid w:val="00936C13"/>
    <w:rsid w:val="009465BD"/>
    <w:rsid w:val="00955FE1"/>
    <w:rsid w:val="00966564"/>
    <w:rsid w:val="00971297"/>
    <w:rsid w:val="00975BD2"/>
    <w:rsid w:val="00981084"/>
    <w:rsid w:val="00990914"/>
    <w:rsid w:val="00997CD9"/>
    <w:rsid w:val="009A511C"/>
    <w:rsid w:val="009A579F"/>
    <w:rsid w:val="009A6FA6"/>
    <w:rsid w:val="009B00B8"/>
    <w:rsid w:val="009B06EA"/>
    <w:rsid w:val="009C0F30"/>
    <w:rsid w:val="009C2A54"/>
    <w:rsid w:val="009C5329"/>
    <w:rsid w:val="009C6B95"/>
    <w:rsid w:val="009E29E4"/>
    <w:rsid w:val="00A03F1A"/>
    <w:rsid w:val="00A51364"/>
    <w:rsid w:val="00A615B3"/>
    <w:rsid w:val="00A6209C"/>
    <w:rsid w:val="00A72F86"/>
    <w:rsid w:val="00A84E24"/>
    <w:rsid w:val="00A853A0"/>
    <w:rsid w:val="00A9419E"/>
    <w:rsid w:val="00A9580B"/>
    <w:rsid w:val="00AA1481"/>
    <w:rsid w:val="00AA4694"/>
    <w:rsid w:val="00AB1586"/>
    <w:rsid w:val="00AB24E7"/>
    <w:rsid w:val="00AB3D44"/>
    <w:rsid w:val="00AC72F2"/>
    <w:rsid w:val="00AC73B7"/>
    <w:rsid w:val="00AD31F0"/>
    <w:rsid w:val="00AD56A7"/>
    <w:rsid w:val="00AE1761"/>
    <w:rsid w:val="00AE265C"/>
    <w:rsid w:val="00B22DF2"/>
    <w:rsid w:val="00B31200"/>
    <w:rsid w:val="00B437CA"/>
    <w:rsid w:val="00B5305E"/>
    <w:rsid w:val="00B62C6A"/>
    <w:rsid w:val="00B711D7"/>
    <w:rsid w:val="00B773F7"/>
    <w:rsid w:val="00B80455"/>
    <w:rsid w:val="00B83341"/>
    <w:rsid w:val="00BB539C"/>
    <w:rsid w:val="00BC6217"/>
    <w:rsid w:val="00BD402A"/>
    <w:rsid w:val="00BF457A"/>
    <w:rsid w:val="00C124B7"/>
    <w:rsid w:val="00C20FF6"/>
    <w:rsid w:val="00C2236E"/>
    <w:rsid w:val="00C24671"/>
    <w:rsid w:val="00C25201"/>
    <w:rsid w:val="00C32BC7"/>
    <w:rsid w:val="00C4346C"/>
    <w:rsid w:val="00C435D9"/>
    <w:rsid w:val="00C45E1F"/>
    <w:rsid w:val="00C510FC"/>
    <w:rsid w:val="00C55BA9"/>
    <w:rsid w:val="00C72B7C"/>
    <w:rsid w:val="00C801A8"/>
    <w:rsid w:val="00C96731"/>
    <w:rsid w:val="00CB55EC"/>
    <w:rsid w:val="00CB775E"/>
    <w:rsid w:val="00CE0846"/>
    <w:rsid w:val="00CF472A"/>
    <w:rsid w:val="00CF78FA"/>
    <w:rsid w:val="00D068E6"/>
    <w:rsid w:val="00D1443C"/>
    <w:rsid w:val="00D31C25"/>
    <w:rsid w:val="00D40BAC"/>
    <w:rsid w:val="00D5331A"/>
    <w:rsid w:val="00D753EB"/>
    <w:rsid w:val="00D846F1"/>
    <w:rsid w:val="00D9567E"/>
    <w:rsid w:val="00DA2C7A"/>
    <w:rsid w:val="00DA57C4"/>
    <w:rsid w:val="00DB0A15"/>
    <w:rsid w:val="00DB1993"/>
    <w:rsid w:val="00DB66C2"/>
    <w:rsid w:val="00DD4D50"/>
    <w:rsid w:val="00DE1784"/>
    <w:rsid w:val="00DF0470"/>
    <w:rsid w:val="00E2202A"/>
    <w:rsid w:val="00E40C55"/>
    <w:rsid w:val="00E64274"/>
    <w:rsid w:val="00E65B75"/>
    <w:rsid w:val="00E87F6F"/>
    <w:rsid w:val="00E93911"/>
    <w:rsid w:val="00EB6401"/>
    <w:rsid w:val="00EC15F2"/>
    <w:rsid w:val="00EC286B"/>
    <w:rsid w:val="00EC35C8"/>
    <w:rsid w:val="00EC7A33"/>
    <w:rsid w:val="00EE2820"/>
    <w:rsid w:val="00EE5B96"/>
    <w:rsid w:val="00EF5FC1"/>
    <w:rsid w:val="00F07F9B"/>
    <w:rsid w:val="00F251D7"/>
    <w:rsid w:val="00F27B87"/>
    <w:rsid w:val="00F431F7"/>
    <w:rsid w:val="00F45CA1"/>
    <w:rsid w:val="00F46F00"/>
    <w:rsid w:val="00F5125C"/>
    <w:rsid w:val="00F56B92"/>
    <w:rsid w:val="00F859F2"/>
    <w:rsid w:val="00F86359"/>
    <w:rsid w:val="00FA2E3F"/>
    <w:rsid w:val="00FA3D95"/>
    <w:rsid w:val="00FB1E35"/>
    <w:rsid w:val="00FC338E"/>
    <w:rsid w:val="00FD4492"/>
    <w:rsid w:val="00FD6B47"/>
    <w:rsid w:val="00FE2CAD"/>
    <w:rsid w:val="00FE6707"/>
    <w:rsid w:val="00FF23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55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55E8"/>
    <w:rPr>
      <w:rFonts w:ascii="Tahoma" w:hAnsi="Tahoma" w:cs="Tahoma"/>
      <w:sz w:val="16"/>
      <w:szCs w:val="16"/>
    </w:rPr>
  </w:style>
  <w:style w:type="paragraph" w:styleId="stbilgi">
    <w:name w:val="header"/>
    <w:basedOn w:val="Normal"/>
    <w:link w:val="stbilgiChar"/>
    <w:uiPriority w:val="99"/>
    <w:semiHidden/>
    <w:unhideWhenUsed/>
    <w:rsid w:val="00935CD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35CD0"/>
  </w:style>
  <w:style w:type="paragraph" w:styleId="Altbilgi">
    <w:name w:val="footer"/>
    <w:basedOn w:val="Normal"/>
    <w:link w:val="AltbilgiChar"/>
    <w:uiPriority w:val="99"/>
    <w:semiHidden/>
    <w:unhideWhenUsed/>
    <w:rsid w:val="00935CD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35CD0"/>
  </w:style>
  <w:style w:type="table" w:styleId="TabloKlavuzu">
    <w:name w:val="Table Grid"/>
    <w:basedOn w:val="NormalTablo"/>
    <w:uiPriority w:val="59"/>
    <w:rsid w:val="00955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8540F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2358412">
      <w:bodyDiv w:val="1"/>
      <w:marLeft w:val="0"/>
      <w:marRight w:val="0"/>
      <w:marTop w:val="0"/>
      <w:marBottom w:val="0"/>
      <w:divBdr>
        <w:top w:val="none" w:sz="0" w:space="0" w:color="auto"/>
        <w:left w:val="none" w:sz="0" w:space="0" w:color="auto"/>
        <w:bottom w:val="none" w:sz="0" w:space="0" w:color="auto"/>
        <w:right w:val="none" w:sz="0" w:space="0" w:color="auto"/>
      </w:divBdr>
    </w:div>
    <w:div w:id="138116156">
      <w:bodyDiv w:val="1"/>
      <w:marLeft w:val="0"/>
      <w:marRight w:val="0"/>
      <w:marTop w:val="0"/>
      <w:marBottom w:val="0"/>
      <w:divBdr>
        <w:top w:val="none" w:sz="0" w:space="0" w:color="auto"/>
        <w:left w:val="none" w:sz="0" w:space="0" w:color="auto"/>
        <w:bottom w:val="none" w:sz="0" w:space="0" w:color="auto"/>
        <w:right w:val="none" w:sz="0" w:space="0" w:color="auto"/>
      </w:divBdr>
    </w:div>
    <w:div w:id="157963685">
      <w:bodyDiv w:val="1"/>
      <w:marLeft w:val="0"/>
      <w:marRight w:val="0"/>
      <w:marTop w:val="0"/>
      <w:marBottom w:val="0"/>
      <w:divBdr>
        <w:top w:val="none" w:sz="0" w:space="0" w:color="auto"/>
        <w:left w:val="none" w:sz="0" w:space="0" w:color="auto"/>
        <w:bottom w:val="none" w:sz="0" w:space="0" w:color="auto"/>
        <w:right w:val="none" w:sz="0" w:space="0" w:color="auto"/>
      </w:divBdr>
    </w:div>
    <w:div w:id="201788322">
      <w:bodyDiv w:val="1"/>
      <w:marLeft w:val="0"/>
      <w:marRight w:val="0"/>
      <w:marTop w:val="0"/>
      <w:marBottom w:val="0"/>
      <w:divBdr>
        <w:top w:val="none" w:sz="0" w:space="0" w:color="auto"/>
        <w:left w:val="none" w:sz="0" w:space="0" w:color="auto"/>
        <w:bottom w:val="none" w:sz="0" w:space="0" w:color="auto"/>
        <w:right w:val="none" w:sz="0" w:space="0" w:color="auto"/>
      </w:divBdr>
    </w:div>
    <w:div w:id="214895772">
      <w:bodyDiv w:val="1"/>
      <w:marLeft w:val="0"/>
      <w:marRight w:val="0"/>
      <w:marTop w:val="0"/>
      <w:marBottom w:val="0"/>
      <w:divBdr>
        <w:top w:val="none" w:sz="0" w:space="0" w:color="auto"/>
        <w:left w:val="none" w:sz="0" w:space="0" w:color="auto"/>
        <w:bottom w:val="none" w:sz="0" w:space="0" w:color="auto"/>
        <w:right w:val="none" w:sz="0" w:space="0" w:color="auto"/>
      </w:divBdr>
    </w:div>
    <w:div w:id="369499879">
      <w:bodyDiv w:val="1"/>
      <w:marLeft w:val="0"/>
      <w:marRight w:val="0"/>
      <w:marTop w:val="0"/>
      <w:marBottom w:val="0"/>
      <w:divBdr>
        <w:top w:val="none" w:sz="0" w:space="0" w:color="auto"/>
        <w:left w:val="none" w:sz="0" w:space="0" w:color="auto"/>
        <w:bottom w:val="none" w:sz="0" w:space="0" w:color="auto"/>
        <w:right w:val="none" w:sz="0" w:space="0" w:color="auto"/>
      </w:divBdr>
    </w:div>
    <w:div w:id="392658926">
      <w:bodyDiv w:val="1"/>
      <w:marLeft w:val="0"/>
      <w:marRight w:val="0"/>
      <w:marTop w:val="0"/>
      <w:marBottom w:val="0"/>
      <w:divBdr>
        <w:top w:val="none" w:sz="0" w:space="0" w:color="auto"/>
        <w:left w:val="none" w:sz="0" w:space="0" w:color="auto"/>
        <w:bottom w:val="none" w:sz="0" w:space="0" w:color="auto"/>
        <w:right w:val="none" w:sz="0" w:space="0" w:color="auto"/>
      </w:divBdr>
    </w:div>
    <w:div w:id="429817447">
      <w:bodyDiv w:val="1"/>
      <w:marLeft w:val="0"/>
      <w:marRight w:val="0"/>
      <w:marTop w:val="0"/>
      <w:marBottom w:val="0"/>
      <w:divBdr>
        <w:top w:val="none" w:sz="0" w:space="0" w:color="auto"/>
        <w:left w:val="none" w:sz="0" w:space="0" w:color="auto"/>
        <w:bottom w:val="none" w:sz="0" w:space="0" w:color="auto"/>
        <w:right w:val="none" w:sz="0" w:space="0" w:color="auto"/>
      </w:divBdr>
    </w:div>
    <w:div w:id="584608894">
      <w:bodyDiv w:val="1"/>
      <w:marLeft w:val="0"/>
      <w:marRight w:val="0"/>
      <w:marTop w:val="0"/>
      <w:marBottom w:val="0"/>
      <w:divBdr>
        <w:top w:val="none" w:sz="0" w:space="0" w:color="auto"/>
        <w:left w:val="none" w:sz="0" w:space="0" w:color="auto"/>
        <w:bottom w:val="none" w:sz="0" w:space="0" w:color="auto"/>
        <w:right w:val="none" w:sz="0" w:space="0" w:color="auto"/>
      </w:divBdr>
    </w:div>
    <w:div w:id="616375662">
      <w:bodyDiv w:val="1"/>
      <w:marLeft w:val="0"/>
      <w:marRight w:val="0"/>
      <w:marTop w:val="0"/>
      <w:marBottom w:val="0"/>
      <w:divBdr>
        <w:top w:val="none" w:sz="0" w:space="0" w:color="auto"/>
        <w:left w:val="none" w:sz="0" w:space="0" w:color="auto"/>
        <w:bottom w:val="none" w:sz="0" w:space="0" w:color="auto"/>
        <w:right w:val="none" w:sz="0" w:space="0" w:color="auto"/>
      </w:divBdr>
    </w:div>
    <w:div w:id="961763876">
      <w:bodyDiv w:val="1"/>
      <w:marLeft w:val="0"/>
      <w:marRight w:val="0"/>
      <w:marTop w:val="0"/>
      <w:marBottom w:val="0"/>
      <w:divBdr>
        <w:top w:val="none" w:sz="0" w:space="0" w:color="auto"/>
        <w:left w:val="none" w:sz="0" w:space="0" w:color="auto"/>
        <w:bottom w:val="none" w:sz="0" w:space="0" w:color="auto"/>
        <w:right w:val="none" w:sz="0" w:space="0" w:color="auto"/>
      </w:divBdr>
    </w:div>
    <w:div w:id="1050769214">
      <w:bodyDiv w:val="1"/>
      <w:marLeft w:val="0"/>
      <w:marRight w:val="0"/>
      <w:marTop w:val="0"/>
      <w:marBottom w:val="0"/>
      <w:divBdr>
        <w:top w:val="none" w:sz="0" w:space="0" w:color="auto"/>
        <w:left w:val="none" w:sz="0" w:space="0" w:color="auto"/>
        <w:bottom w:val="none" w:sz="0" w:space="0" w:color="auto"/>
        <w:right w:val="none" w:sz="0" w:space="0" w:color="auto"/>
      </w:divBdr>
    </w:div>
    <w:div w:id="1117599177">
      <w:bodyDiv w:val="1"/>
      <w:marLeft w:val="0"/>
      <w:marRight w:val="0"/>
      <w:marTop w:val="0"/>
      <w:marBottom w:val="0"/>
      <w:divBdr>
        <w:top w:val="none" w:sz="0" w:space="0" w:color="auto"/>
        <w:left w:val="none" w:sz="0" w:space="0" w:color="auto"/>
        <w:bottom w:val="none" w:sz="0" w:space="0" w:color="auto"/>
        <w:right w:val="none" w:sz="0" w:space="0" w:color="auto"/>
      </w:divBdr>
    </w:div>
    <w:div w:id="1157112748">
      <w:bodyDiv w:val="1"/>
      <w:marLeft w:val="0"/>
      <w:marRight w:val="0"/>
      <w:marTop w:val="0"/>
      <w:marBottom w:val="0"/>
      <w:divBdr>
        <w:top w:val="none" w:sz="0" w:space="0" w:color="auto"/>
        <w:left w:val="none" w:sz="0" w:space="0" w:color="auto"/>
        <w:bottom w:val="none" w:sz="0" w:space="0" w:color="auto"/>
        <w:right w:val="none" w:sz="0" w:space="0" w:color="auto"/>
      </w:divBdr>
    </w:div>
    <w:div w:id="1188985165">
      <w:bodyDiv w:val="1"/>
      <w:marLeft w:val="0"/>
      <w:marRight w:val="0"/>
      <w:marTop w:val="0"/>
      <w:marBottom w:val="0"/>
      <w:divBdr>
        <w:top w:val="none" w:sz="0" w:space="0" w:color="auto"/>
        <w:left w:val="none" w:sz="0" w:space="0" w:color="auto"/>
        <w:bottom w:val="none" w:sz="0" w:space="0" w:color="auto"/>
        <w:right w:val="none" w:sz="0" w:space="0" w:color="auto"/>
      </w:divBdr>
    </w:div>
    <w:div w:id="1249382619">
      <w:bodyDiv w:val="1"/>
      <w:marLeft w:val="0"/>
      <w:marRight w:val="0"/>
      <w:marTop w:val="0"/>
      <w:marBottom w:val="0"/>
      <w:divBdr>
        <w:top w:val="none" w:sz="0" w:space="0" w:color="auto"/>
        <w:left w:val="none" w:sz="0" w:space="0" w:color="auto"/>
        <w:bottom w:val="none" w:sz="0" w:space="0" w:color="auto"/>
        <w:right w:val="none" w:sz="0" w:space="0" w:color="auto"/>
      </w:divBdr>
    </w:div>
    <w:div w:id="1286086270">
      <w:bodyDiv w:val="1"/>
      <w:marLeft w:val="0"/>
      <w:marRight w:val="0"/>
      <w:marTop w:val="0"/>
      <w:marBottom w:val="0"/>
      <w:divBdr>
        <w:top w:val="none" w:sz="0" w:space="0" w:color="auto"/>
        <w:left w:val="none" w:sz="0" w:space="0" w:color="auto"/>
        <w:bottom w:val="none" w:sz="0" w:space="0" w:color="auto"/>
        <w:right w:val="none" w:sz="0" w:space="0" w:color="auto"/>
      </w:divBdr>
    </w:div>
    <w:div w:id="1327830581">
      <w:bodyDiv w:val="1"/>
      <w:marLeft w:val="0"/>
      <w:marRight w:val="0"/>
      <w:marTop w:val="0"/>
      <w:marBottom w:val="0"/>
      <w:divBdr>
        <w:top w:val="none" w:sz="0" w:space="0" w:color="auto"/>
        <w:left w:val="none" w:sz="0" w:space="0" w:color="auto"/>
        <w:bottom w:val="none" w:sz="0" w:space="0" w:color="auto"/>
        <w:right w:val="none" w:sz="0" w:space="0" w:color="auto"/>
      </w:divBdr>
    </w:div>
    <w:div w:id="1398743022">
      <w:bodyDiv w:val="1"/>
      <w:marLeft w:val="0"/>
      <w:marRight w:val="0"/>
      <w:marTop w:val="0"/>
      <w:marBottom w:val="0"/>
      <w:divBdr>
        <w:top w:val="none" w:sz="0" w:space="0" w:color="auto"/>
        <w:left w:val="none" w:sz="0" w:space="0" w:color="auto"/>
        <w:bottom w:val="none" w:sz="0" w:space="0" w:color="auto"/>
        <w:right w:val="none" w:sz="0" w:space="0" w:color="auto"/>
      </w:divBdr>
    </w:div>
    <w:div w:id="1443693172">
      <w:bodyDiv w:val="1"/>
      <w:marLeft w:val="0"/>
      <w:marRight w:val="0"/>
      <w:marTop w:val="0"/>
      <w:marBottom w:val="0"/>
      <w:divBdr>
        <w:top w:val="none" w:sz="0" w:space="0" w:color="auto"/>
        <w:left w:val="none" w:sz="0" w:space="0" w:color="auto"/>
        <w:bottom w:val="none" w:sz="0" w:space="0" w:color="auto"/>
        <w:right w:val="none" w:sz="0" w:space="0" w:color="auto"/>
      </w:divBdr>
    </w:div>
    <w:div w:id="1478843166">
      <w:bodyDiv w:val="1"/>
      <w:marLeft w:val="0"/>
      <w:marRight w:val="0"/>
      <w:marTop w:val="0"/>
      <w:marBottom w:val="0"/>
      <w:divBdr>
        <w:top w:val="none" w:sz="0" w:space="0" w:color="auto"/>
        <w:left w:val="none" w:sz="0" w:space="0" w:color="auto"/>
        <w:bottom w:val="none" w:sz="0" w:space="0" w:color="auto"/>
        <w:right w:val="none" w:sz="0" w:space="0" w:color="auto"/>
      </w:divBdr>
    </w:div>
    <w:div w:id="1532256709">
      <w:bodyDiv w:val="1"/>
      <w:marLeft w:val="0"/>
      <w:marRight w:val="0"/>
      <w:marTop w:val="0"/>
      <w:marBottom w:val="0"/>
      <w:divBdr>
        <w:top w:val="none" w:sz="0" w:space="0" w:color="auto"/>
        <w:left w:val="none" w:sz="0" w:space="0" w:color="auto"/>
        <w:bottom w:val="none" w:sz="0" w:space="0" w:color="auto"/>
        <w:right w:val="none" w:sz="0" w:space="0" w:color="auto"/>
      </w:divBdr>
    </w:div>
    <w:div w:id="1587690306">
      <w:bodyDiv w:val="1"/>
      <w:marLeft w:val="0"/>
      <w:marRight w:val="0"/>
      <w:marTop w:val="0"/>
      <w:marBottom w:val="0"/>
      <w:divBdr>
        <w:top w:val="none" w:sz="0" w:space="0" w:color="auto"/>
        <w:left w:val="none" w:sz="0" w:space="0" w:color="auto"/>
        <w:bottom w:val="none" w:sz="0" w:space="0" w:color="auto"/>
        <w:right w:val="none" w:sz="0" w:space="0" w:color="auto"/>
      </w:divBdr>
    </w:div>
    <w:div w:id="1689722461">
      <w:bodyDiv w:val="1"/>
      <w:marLeft w:val="0"/>
      <w:marRight w:val="0"/>
      <w:marTop w:val="0"/>
      <w:marBottom w:val="0"/>
      <w:divBdr>
        <w:top w:val="none" w:sz="0" w:space="0" w:color="auto"/>
        <w:left w:val="none" w:sz="0" w:space="0" w:color="auto"/>
        <w:bottom w:val="none" w:sz="0" w:space="0" w:color="auto"/>
        <w:right w:val="none" w:sz="0" w:space="0" w:color="auto"/>
      </w:divBdr>
    </w:div>
    <w:div w:id="1751267805">
      <w:bodyDiv w:val="1"/>
      <w:marLeft w:val="0"/>
      <w:marRight w:val="0"/>
      <w:marTop w:val="0"/>
      <w:marBottom w:val="0"/>
      <w:divBdr>
        <w:top w:val="none" w:sz="0" w:space="0" w:color="auto"/>
        <w:left w:val="none" w:sz="0" w:space="0" w:color="auto"/>
        <w:bottom w:val="none" w:sz="0" w:space="0" w:color="auto"/>
        <w:right w:val="none" w:sz="0" w:space="0" w:color="auto"/>
      </w:divBdr>
    </w:div>
    <w:div w:id="1795513868">
      <w:bodyDiv w:val="1"/>
      <w:marLeft w:val="0"/>
      <w:marRight w:val="0"/>
      <w:marTop w:val="0"/>
      <w:marBottom w:val="0"/>
      <w:divBdr>
        <w:top w:val="none" w:sz="0" w:space="0" w:color="auto"/>
        <w:left w:val="none" w:sz="0" w:space="0" w:color="auto"/>
        <w:bottom w:val="none" w:sz="0" w:space="0" w:color="auto"/>
        <w:right w:val="none" w:sz="0" w:space="0" w:color="auto"/>
      </w:divBdr>
    </w:div>
    <w:div w:id="1839686180">
      <w:bodyDiv w:val="1"/>
      <w:marLeft w:val="0"/>
      <w:marRight w:val="0"/>
      <w:marTop w:val="0"/>
      <w:marBottom w:val="0"/>
      <w:divBdr>
        <w:top w:val="none" w:sz="0" w:space="0" w:color="auto"/>
        <w:left w:val="none" w:sz="0" w:space="0" w:color="auto"/>
        <w:bottom w:val="none" w:sz="0" w:space="0" w:color="auto"/>
        <w:right w:val="none" w:sz="0" w:space="0" w:color="auto"/>
      </w:divBdr>
    </w:div>
    <w:div w:id="1854804590">
      <w:bodyDiv w:val="1"/>
      <w:marLeft w:val="0"/>
      <w:marRight w:val="0"/>
      <w:marTop w:val="0"/>
      <w:marBottom w:val="0"/>
      <w:divBdr>
        <w:top w:val="none" w:sz="0" w:space="0" w:color="auto"/>
        <w:left w:val="none" w:sz="0" w:space="0" w:color="auto"/>
        <w:bottom w:val="none" w:sz="0" w:space="0" w:color="auto"/>
        <w:right w:val="none" w:sz="0" w:space="0" w:color="auto"/>
      </w:divBdr>
    </w:div>
    <w:div w:id="1951357976">
      <w:bodyDiv w:val="1"/>
      <w:marLeft w:val="0"/>
      <w:marRight w:val="0"/>
      <w:marTop w:val="0"/>
      <w:marBottom w:val="0"/>
      <w:divBdr>
        <w:top w:val="none" w:sz="0" w:space="0" w:color="auto"/>
        <w:left w:val="none" w:sz="0" w:space="0" w:color="auto"/>
        <w:bottom w:val="none" w:sz="0" w:space="0" w:color="auto"/>
        <w:right w:val="none" w:sz="0" w:space="0" w:color="auto"/>
      </w:divBdr>
    </w:div>
    <w:div w:id="1988045295">
      <w:bodyDiv w:val="1"/>
      <w:marLeft w:val="0"/>
      <w:marRight w:val="0"/>
      <w:marTop w:val="0"/>
      <w:marBottom w:val="0"/>
      <w:divBdr>
        <w:top w:val="none" w:sz="0" w:space="0" w:color="auto"/>
        <w:left w:val="none" w:sz="0" w:space="0" w:color="auto"/>
        <w:bottom w:val="none" w:sz="0" w:space="0" w:color="auto"/>
        <w:right w:val="none" w:sz="0" w:space="0" w:color="auto"/>
      </w:divBdr>
    </w:div>
    <w:div w:id="2066877343">
      <w:bodyDiv w:val="1"/>
      <w:marLeft w:val="0"/>
      <w:marRight w:val="0"/>
      <w:marTop w:val="0"/>
      <w:marBottom w:val="0"/>
      <w:divBdr>
        <w:top w:val="none" w:sz="0" w:space="0" w:color="auto"/>
        <w:left w:val="none" w:sz="0" w:space="0" w:color="auto"/>
        <w:bottom w:val="none" w:sz="0" w:space="0" w:color="auto"/>
        <w:right w:val="none" w:sz="0" w:space="0" w:color="auto"/>
      </w:divBdr>
    </w:div>
    <w:div w:id="2069063861">
      <w:bodyDiv w:val="1"/>
      <w:marLeft w:val="0"/>
      <w:marRight w:val="0"/>
      <w:marTop w:val="0"/>
      <w:marBottom w:val="0"/>
      <w:divBdr>
        <w:top w:val="none" w:sz="0" w:space="0" w:color="auto"/>
        <w:left w:val="none" w:sz="0" w:space="0" w:color="auto"/>
        <w:bottom w:val="none" w:sz="0" w:space="0" w:color="auto"/>
        <w:right w:val="none" w:sz="0" w:space="0" w:color="auto"/>
      </w:divBdr>
    </w:div>
    <w:div w:id="2073262556">
      <w:bodyDiv w:val="1"/>
      <w:marLeft w:val="0"/>
      <w:marRight w:val="0"/>
      <w:marTop w:val="0"/>
      <w:marBottom w:val="0"/>
      <w:divBdr>
        <w:top w:val="none" w:sz="0" w:space="0" w:color="auto"/>
        <w:left w:val="none" w:sz="0" w:space="0" w:color="auto"/>
        <w:bottom w:val="none" w:sz="0" w:space="0" w:color="auto"/>
        <w:right w:val="none" w:sz="0" w:space="0" w:color="auto"/>
      </w:divBdr>
    </w:div>
    <w:div w:id="2089225081">
      <w:bodyDiv w:val="1"/>
      <w:marLeft w:val="0"/>
      <w:marRight w:val="0"/>
      <w:marTop w:val="0"/>
      <w:marBottom w:val="0"/>
      <w:divBdr>
        <w:top w:val="none" w:sz="0" w:space="0" w:color="auto"/>
        <w:left w:val="none" w:sz="0" w:space="0" w:color="auto"/>
        <w:bottom w:val="none" w:sz="0" w:space="0" w:color="auto"/>
        <w:right w:val="none" w:sz="0" w:space="0" w:color="auto"/>
      </w:divBdr>
    </w:div>
    <w:div w:id="2111852584">
      <w:bodyDiv w:val="1"/>
      <w:marLeft w:val="0"/>
      <w:marRight w:val="0"/>
      <w:marTop w:val="0"/>
      <w:marBottom w:val="0"/>
      <w:divBdr>
        <w:top w:val="none" w:sz="0" w:space="0" w:color="auto"/>
        <w:left w:val="none" w:sz="0" w:space="0" w:color="auto"/>
        <w:bottom w:val="none" w:sz="0" w:space="0" w:color="auto"/>
        <w:right w:val="none" w:sz="0" w:space="0" w:color="auto"/>
      </w:divBdr>
    </w:div>
    <w:div w:id="2116249945">
      <w:bodyDiv w:val="1"/>
      <w:marLeft w:val="0"/>
      <w:marRight w:val="0"/>
      <w:marTop w:val="0"/>
      <w:marBottom w:val="0"/>
      <w:divBdr>
        <w:top w:val="none" w:sz="0" w:space="0" w:color="auto"/>
        <w:left w:val="none" w:sz="0" w:space="0" w:color="auto"/>
        <w:bottom w:val="none" w:sz="0" w:space="0" w:color="auto"/>
        <w:right w:val="none" w:sz="0" w:space="0" w:color="auto"/>
      </w:divBdr>
    </w:div>
    <w:div w:id="2124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E00E1-A0D8-48ED-B3F4-74D9F61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13</Pages>
  <Words>6393</Words>
  <Characters>36443</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ENGİN</dc:creator>
  <cp:lastModifiedBy>ENGİN</cp:lastModifiedBy>
  <cp:revision>126</cp:revision>
  <dcterms:created xsi:type="dcterms:W3CDTF">2015-09-04T12:56:00Z</dcterms:created>
  <dcterms:modified xsi:type="dcterms:W3CDTF">2015-09-10T13:32:00Z</dcterms:modified>
</cp:coreProperties>
</file>